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2bf330e85494e77"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62" w:rsidRPr="00DA665A" w:rsidRDefault="00461492" w:rsidP="00F84A62">
      <w:pPr>
        <w:rPr>
          <w:rStyle w:val="Heading1Char"/>
          <w:sz w:val="40"/>
          <w:szCs w:val="40"/>
        </w:rPr>
      </w:pPr>
      <w:r w:rsidRPr="00DA665A">
        <w:rPr>
          <w:rStyle w:val="Heading1Char"/>
          <w:sz w:val="40"/>
          <w:szCs w:val="40"/>
        </w:rPr>
        <w:t>Confidentiality and conflict agreement</w:t>
      </w:r>
    </w:p>
    <w:p w:rsidR="00461492" w:rsidRDefault="00461492" w:rsidP="00461492">
      <w:r>
        <w:t xml:space="preserve">For independent Panel Members for the </w:t>
      </w:r>
      <w:proofErr w:type="spellStart"/>
      <w:r w:rsidRPr="00461492">
        <w:t>Whakatāne</w:t>
      </w:r>
      <w:proofErr w:type="spellEnd"/>
      <w:r w:rsidRPr="00461492">
        <w:t xml:space="preserve"> District Business Recovery Grant Programme</w:t>
      </w:r>
    </w:p>
    <w:p w:rsidR="00461492" w:rsidRDefault="00461492" w:rsidP="00461492"/>
    <w:p w:rsidR="00461492" w:rsidRDefault="00461492" w:rsidP="00461492">
      <w:pPr>
        <w:rPr>
          <w:b/>
        </w:rPr>
      </w:pPr>
      <w:r w:rsidRPr="00461492">
        <w:rPr>
          <w:b/>
        </w:rPr>
        <w:t>Date:</w:t>
      </w:r>
      <w:r>
        <w:rPr>
          <w:b/>
        </w:rPr>
        <w:t xml:space="preserve"> </w:t>
      </w:r>
      <w:r w:rsidR="00F00BBF">
        <w:rPr>
          <w:b/>
        </w:rPr>
        <w:tab/>
      </w:r>
      <w:r w:rsidR="00F00BBF">
        <w:rPr>
          <w:b/>
        </w:rPr>
        <w:tab/>
      </w:r>
      <w:r w:rsidR="00F00BBF">
        <w:rPr>
          <w:b/>
        </w:rPr>
        <w:tab/>
      </w:r>
      <w:r w:rsidR="00F00BBF">
        <w:rPr>
          <w:b/>
        </w:rPr>
        <w:tab/>
        <w:t>___________________________________</w:t>
      </w:r>
    </w:p>
    <w:p w:rsidR="00F00BBF" w:rsidRDefault="00F00BBF" w:rsidP="00461492">
      <w:pPr>
        <w:rPr>
          <w:b/>
        </w:rPr>
      </w:pPr>
    </w:p>
    <w:p w:rsidR="00F00BBF" w:rsidRDefault="00F00BBF" w:rsidP="00461492">
      <w:pPr>
        <w:rPr>
          <w:b/>
        </w:rPr>
      </w:pPr>
      <w:r>
        <w:rPr>
          <w:b/>
        </w:rPr>
        <w:t>By:</w:t>
      </w:r>
      <w:r>
        <w:rPr>
          <w:b/>
        </w:rPr>
        <w:tab/>
      </w:r>
      <w:r>
        <w:rPr>
          <w:b/>
        </w:rPr>
        <w:tab/>
      </w:r>
      <w:r>
        <w:rPr>
          <w:b/>
        </w:rPr>
        <w:tab/>
      </w:r>
      <w:r>
        <w:rPr>
          <w:b/>
        </w:rPr>
        <w:tab/>
        <w:t>__________________________________</w:t>
      </w:r>
      <w:proofErr w:type="gramStart"/>
      <w:r>
        <w:rPr>
          <w:b/>
        </w:rPr>
        <w:t xml:space="preserve">_ </w:t>
      </w:r>
      <w:r w:rsidR="00413266">
        <w:rPr>
          <w:b/>
        </w:rPr>
        <w:t xml:space="preserve"> </w:t>
      </w:r>
      <w:r w:rsidRPr="00413266">
        <w:t>(</w:t>
      </w:r>
      <w:proofErr w:type="gramEnd"/>
      <w:r w:rsidRPr="00413266">
        <w:t>Full Name)</w:t>
      </w:r>
    </w:p>
    <w:p w:rsidR="00F00BBF" w:rsidRDefault="00F00BBF" w:rsidP="00461492">
      <w:pPr>
        <w:rPr>
          <w:b/>
        </w:rPr>
      </w:pPr>
      <w:r>
        <w:rPr>
          <w:b/>
        </w:rPr>
        <w:tab/>
      </w:r>
      <w:r>
        <w:rPr>
          <w:b/>
        </w:rPr>
        <w:tab/>
      </w:r>
      <w:r>
        <w:rPr>
          <w:b/>
        </w:rPr>
        <w:tab/>
      </w:r>
      <w:r>
        <w:rPr>
          <w:b/>
        </w:rPr>
        <w:tab/>
        <w:t>__________________________________</w:t>
      </w:r>
      <w:proofErr w:type="gramStart"/>
      <w:r>
        <w:rPr>
          <w:b/>
        </w:rPr>
        <w:t>_</w:t>
      </w:r>
      <w:r w:rsidR="00413266">
        <w:rPr>
          <w:b/>
        </w:rPr>
        <w:t xml:space="preserve"> </w:t>
      </w:r>
      <w:r>
        <w:rPr>
          <w:b/>
        </w:rPr>
        <w:t xml:space="preserve"> </w:t>
      </w:r>
      <w:r w:rsidRPr="00413266">
        <w:t>(</w:t>
      </w:r>
      <w:proofErr w:type="gramEnd"/>
      <w:r w:rsidRPr="00413266">
        <w:t>Address)</w:t>
      </w:r>
    </w:p>
    <w:p w:rsidR="00F00BBF" w:rsidRDefault="00F00BBF" w:rsidP="00461492">
      <w:pPr>
        <w:rPr>
          <w:b/>
        </w:rPr>
      </w:pPr>
      <w:r>
        <w:rPr>
          <w:b/>
        </w:rPr>
        <w:tab/>
      </w:r>
      <w:r>
        <w:rPr>
          <w:b/>
        </w:rPr>
        <w:tab/>
      </w:r>
      <w:r>
        <w:rPr>
          <w:b/>
        </w:rPr>
        <w:tab/>
      </w:r>
      <w:r>
        <w:rPr>
          <w:b/>
        </w:rPr>
        <w:tab/>
        <w:t>___________________________________</w:t>
      </w:r>
    </w:p>
    <w:p w:rsidR="00F00BBF" w:rsidRDefault="00F00BBF" w:rsidP="00461492">
      <w:pPr>
        <w:rPr>
          <w:b/>
        </w:rPr>
      </w:pPr>
      <w:r>
        <w:rPr>
          <w:b/>
        </w:rPr>
        <w:tab/>
      </w:r>
      <w:r>
        <w:rPr>
          <w:b/>
        </w:rPr>
        <w:tab/>
      </w:r>
      <w:r>
        <w:rPr>
          <w:b/>
        </w:rPr>
        <w:tab/>
      </w:r>
      <w:r>
        <w:rPr>
          <w:b/>
        </w:rPr>
        <w:tab/>
        <w:t>___________________________________</w:t>
      </w:r>
    </w:p>
    <w:p w:rsidR="00F00BBF" w:rsidRDefault="00F00BBF" w:rsidP="00461492">
      <w:pPr>
        <w:rPr>
          <w:b/>
        </w:rPr>
      </w:pPr>
    </w:p>
    <w:p w:rsidR="00F00BBF" w:rsidRDefault="00F00BBF" w:rsidP="00461492">
      <w:pPr>
        <w:rPr>
          <w:b/>
        </w:rPr>
      </w:pPr>
      <w:r>
        <w:rPr>
          <w:b/>
        </w:rPr>
        <w:tab/>
      </w:r>
      <w:r>
        <w:rPr>
          <w:b/>
        </w:rPr>
        <w:tab/>
      </w:r>
      <w:r>
        <w:rPr>
          <w:b/>
        </w:rPr>
        <w:tab/>
      </w:r>
      <w:r>
        <w:rPr>
          <w:b/>
        </w:rPr>
        <w:tab/>
      </w:r>
      <w:r w:rsidRPr="00413266">
        <w:t>(“</w:t>
      </w:r>
      <w:r>
        <w:rPr>
          <w:b/>
        </w:rPr>
        <w:t>Recipient</w:t>
      </w:r>
      <w:r w:rsidRPr="00413266">
        <w:t>”)</w:t>
      </w:r>
    </w:p>
    <w:p w:rsidR="00F00BBF" w:rsidRDefault="00F00BBF" w:rsidP="00F00BBF">
      <w:pPr>
        <w:spacing w:line="240" w:lineRule="auto"/>
        <w:contextualSpacing/>
      </w:pPr>
      <w:r>
        <w:rPr>
          <w:b/>
        </w:rPr>
        <w:t>In favour of:</w:t>
      </w:r>
      <w:r>
        <w:rPr>
          <w:b/>
        </w:rPr>
        <w:tab/>
      </w:r>
      <w:r>
        <w:rPr>
          <w:b/>
        </w:rPr>
        <w:tab/>
      </w:r>
      <w:r>
        <w:rPr>
          <w:b/>
        </w:rPr>
        <w:tab/>
      </w:r>
      <w:r>
        <w:t>Her Majesty the Queen in right of New Zealand acting by and through</w:t>
      </w:r>
    </w:p>
    <w:p w:rsidR="00F00BBF" w:rsidRDefault="00F00BBF" w:rsidP="00F00BBF">
      <w:pPr>
        <w:spacing w:line="240" w:lineRule="auto"/>
        <w:contextualSpacing/>
      </w:pPr>
      <w:r>
        <w:tab/>
      </w:r>
      <w:r>
        <w:tab/>
      </w:r>
      <w:r>
        <w:tab/>
      </w:r>
      <w:r>
        <w:tab/>
        <w:t>The Ministry of Business, Innovation and Employment at:</w:t>
      </w:r>
    </w:p>
    <w:p w:rsidR="00F00BBF" w:rsidRDefault="00F00BBF" w:rsidP="00F00BBF">
      <w:pPr>
        <w:spacing w:line="240" w:lineRule="auto"/>
        <w:contextualSpacing/>
      </w:pPr>
    </w:p>
    <w:p w:rsidR="00F00BBF" w:rsidRDefault="00F00BBF" w:rsidP="00F00BBF">
      <w:pPr>
        <w:spacing w:line="240" w:lineRule="auto"/>
        <w:contextualSpacing/>
      </w:pPr>
      <w:r>
        <w:tab/>
      </w:r>
      <w:r>
        <w:tab/>
      </w:r>
      <w:r>
        <w:tab/>
      </w:r>
      <w:r>
        <w:tab/>
        <w:t>Ministry of Business, Innovation and Employment</w:t>
      </w:r>
    </w:p>
    <w:p w:rsidR="00F00BBF" w:rsidRDefault="00F00BBF" w:rsidP="00F00BBF">
      <w:pPr>
        <w:spacing w:line="240" w:lineRule="auto"/>
        <w:contextualSpacing/>
      </w:pPr>
      <w:r>
        <w:tab/>
      </w:r>
      <w:r>
        <w:tab/>
      </w:r>
      <w:r>
        <w:tab/>
      </w:r>
      <w:r>
        <w:tab/>
        <w:t>PO Box 5672</w:t>
      </w:r>
    </w:p>
    <w:p w:rsidR="00F00BBF" w:rsidRDefault="00F00BBF" w:rsidP="00F00BBF">
      <w:pPr>
        <w:spacing w:line="240" w:lineRule="auto"/>
        <w:contextualSpacing/>
      </w:pPr>
      <w:r>
        <w:tab/>
      </w:r>
      <w:r>
        <w:tab/>
      </w:r>
      <w:r>
        <w:tab/>
      </w:r>
      <w:r>
        <w:tab/>
        <w:t>Wellington</w:t>
      </w:r>
    </w:p>
    <w:p w:rsidR="00F00BBF" w:rsidRDefault="00F00BBF" w:rsidP="00F00BBF">
      <w:pPr>
        <w:spacing w:line="240" w:lineRule="auto"/>
        <w:contextualSpacing/>
      </w:pPr>
      <w:r>
        <w:tab/>
      </w:r>
      <w:r>
        <w:tab/>
      </w:r>
      <w:r>
        <w:tab/>
      </w:r>
      <w:r>
        <w:tab/>
        <w:t>New Zealand</w:t>
      </w:r>
    </w:p>
    <w:p w:rsidR="00F00BBF" w:rsidRDefault="00F00BBF" w:rsidP="00F00BBF">
      <w:pPr>
        <w:spacing w:line="240" w:lineRule="auto"/>
        <w:contextualSpacing/>
      </w:pPr>
    </w:p>
    <w:p w:rsidR="00F00BBF" w:rsidRDefault="00F00BBF" w:rsidP="00F00BBF">
      <w:pPr>
        <w:spacing w:line="240" w:lineRule="auto"/>
        <w:contextualSpacing/>
        <w:rPr>
          <w:b/>
        </w:rPr>
      </w:pPr>
      <w:r>
        <w:tab/>
      </w:r>
      <w:r>
        <w:tab/>
      </w:r>
      <w:r>
        <w:tab/>
      </w:r>
      <w:r>
        <w:tab/>
      </w:r>
      <w:r w:rsidRPr="00413266">
        <w:t>(“</w:t>
      </w:r>
      <w:r w:rsidRPr="00F00BBF">
        <w:rPr>
          <w:b/>
        </w:rPr>
        <w:t>MBIE</w:t>
      </w:r>
      <w:r w:rsidRPr="00413266">
        <w:t>”)</w:t>
      </w:r>
    </w:p>
    <w:p w:rsidR="00F00BBF" w:rsidRDefault="00F00BBF" w:rsidP="00F00BBF">
      <w:pPr>
        <w:spacing w:line="240" w:lineRule="auto"/>
        <w:contextualSpacing/>
        <w:rPr>
          <w:b/>
        </w:rPr>
      </w:pPr>
    </w:p>
    <w:p w:rsidR="00F00BBF" w:rsidRDefault="00F00BBF" w:rsidP="00F00BBF">
      <w:pPr>
        <w:spacing w:line="240" w:lineRule="auto"/>
        <w:contextualSpacing/>
        <w:rPr>
          <w:b/>
        </w:rPr>
      </w:pPr>
      <w:r>
        <w:rPr>
          <w:b/>
        </w:rPr>
        <w:t>Background</w:t>
      </w:r>
    </w:p>
    <w:p w:rsidR="00F00BBF" w:rsidRDefault="00F00BBF" w:rsidP="00F00BBF">
      <w:pPr>
        <w:spacing w:line="240" w:lineRule="auto"/>
        <w:contextualSpacing/>
        <w:rPr>
          <w:b/>
        </w:rPr>
      </w:pPr>
    </w:p>
    <w:p w:rsidR="00F00BBF" w:rsidRDefault="00DA665A" w:rsidP="00AD7381">
      <w:pPr>
        <w:pStyle w:val="ListParagraph"/>
        <w:numPr>
          <w:ilvl w:val="0"/>
          <w:numId w:val="23"/>
        </w:numPr>
      </w:pPr>
      <w:r>
        <w:t>At the request of MBIE, the</w:t>
      </w:r>
      <w:r w:rsidR="00413266">
        <w:t xml:space="preserve"> Recipient will be a member of the Independent Panel for the </w:t>
      </w:r>
      <w:proofErr w:type="spellStart"/>
      <w:r w:rsidR="00413266">
        <w:t>Whakatāne</w:t>
      </w:r>
      <w:proofErr w:type="spellEnd"/>
      <w:r w:rsidR="00413266">
        <w:t xml:space="preserve"> District Business Recovery Grant Programme ‘the WDBRGP Panel’.</w:t>
      </w:r>
    </w:p>
    <w:p w:rsidR="00413266" w:rsidRDefault="00413266" w:rsidP="00AD7381">
      <w:pPr>
        <w:pStyle w:val="ListParagraph"/>
      </w:pPr>
    </w:p>
    <w:p w:rsidR="00413266" w:rsidRDefault="00413266" w:rsidP="00AD7381">
      <w:pPr>
        <w:pStyle w:val="ListParagraph"/>
        <w:numPr>
          <w:ilvl w:val="0"/>
          <w:numId w:val="23"/>
        </w:numPr>
        <w:ind w:left="714" w:hanging="357"/>
        <w:contextualSpacing w:val="0"/>
      </w:pPr>
      <w:r>
        <w:lastRenderedPageBreak/>
        <w:t>In the course of participating as a member of the WDBRGP Panel, the Recipient will be provided with Confidential Information of MBIE and third parties.</w:t>
      </w:r>
    </w:p>
    <w:p w:rsidR="00413266" w:rsidRDefault="00413266" w:rsidP="00AD7381">
      <w:pPr>
        <w:pStyle w:val="ListParagraph"/>
      </w:pPr>
    </w:p>
    <w:p w:rsidR="00413266" w:rsidRDefault="00413266" w:rsidP="00AD7381">
      <w:pPr>
        <w:pStyle w:val="ListParagraph"/>
        <w:numPr>
          <w:ilvl w:val="0"/>
          <w:numId w:val="23"/>
        </w:numPr>
        <w:ind w:left="714" w:hanging="357"/>
        <w:contextualSpacing w:val="0"/>
      </w:pPr>
      <w:r>
        <w:t>The purpose of the provision of the Confidential Information is to enable the Recipient to participate as a member of the WDBRGP (“</w:t>
      </w:r>
      <w:r>
        <w:rPr>
          <w:b/>
        </w:rPr>
        <w:t>Purpose</w:t>
      </w:r>
      <w:r>
        <w:t>”)</w:t>
      </w:r>
    </w:p>
    <w:p w:rsidR="00413266" w:rsidRDefault="00413266" w:rsidP="00AD7381">
      <w:pPr>
        <w:pStyle w:val="ListParagraph"/>
      </w:pPr>
    </w:p>
    <w:p w:rsidR="00413266" w:rsidRDefault="00413266" w:rsidP="00AD7381">
      <w:pPr>
        <w:pStyle w:val="ListParagraph"/>
        <w:numPr>
          <w:ilvl w:val="0"/>
          <w:numId w:val="23"/>
        </w:numPr>
        <w:ind w:left="714" w:hanging="357"/>
        <w:contextualSpacing w:val="0"/>
      </w:pPr>
      <w:r>
        <w:t>The Recipient agrees to be bound by certain duties of confidentiality, non-use of information, and declaration and management of conflict with respect to the Purpose and the Confidential Information, in accordance with the terms of this agreement.</w:t>
      </w:r>
    </w:p>
    <w:p w:rsidR="00413266" w:rsidRDefault="00413266" w:rsidP="00413266">
      <w:r>
        <w:rPr>
          <w:b/>
        </w:rPr>
        <w:t>By this agreement the recipient agrees as follows:</w:t>
      </w:r>
    </w:p>
    <w:p w:rsidR="00413266" w:rsidRDefault="00413266" w:rsidP="00413266">
      <w:pPr>
        <w:pStyle w:val="ListParagraph"/>
        <w:numPr>
          <w:ilvl w:val="0"/>
          <w:numId w:val="25"/>
        </w:numPr>
        <w:rPr>
          <w:b/>
        </w:rPr>
      </w:pPr>
      <w:r>
        <w:rPr>
          <w:b/>
        </w:rPr>
        <w:t>Definitions</w:t>
      </w:r>
    </w:p>
    <w:p w:rsidR="00413266" w:rsidRDefault="00413266" w:rsidP="00413266">
      <w:pPr>
        <w:ind w:left="360" w:firstLine="360"/>
      </w:pPr>
      <w:r>
        <w:t>The following definitions are used in this Agreement:</w:t>
      </w:r>
    </w:p>
    <w:p w:rsidR="00AD7381" w:rsidRDefault="00AD7381" w:rsidP="00AD7381">
      <w:pPr>
        <w:ind w:left="1440" w:hanging="720"/>
      </w:pPr>
      <w:r>
        <w:t>1.1</w:t>
      </w:r>
      <w:r>
        <w:tab/>
        <w:t>“</w:t>
      </w:r>
      <w:r>
        <w:rPr>
          <w:b/>
        </w:rPr>
        <w:t>Confidential Information</w:t>
      </w:r>
      <w:r>
        <w:t>” means all information, research, findings, data and know-how, trade secrets, forecast, information as to systems or processes, business plans, research and development plans, marketing plans, business relationships, marketing information and customer information, whether technical or not, and the like, which is disclosed to the Recipient by MBIE or third parties or generated by the Recipient in the course of his or her participation as a member of the WDBRGP Panel, but does not include information that:</w:t>
      </w:r>
    </w:p>
    <w:p w:rsidR="00AD7381" w:rsidRDefault="00AD7381" w:rsidP="00AD7381">
      <w:pPr>
        <w:ind w:left="1440" w:hanging="720"/>
      </w:pPr>
      <w:r>
        <w:tab/>
        <w:t>(a)</w:t>
      </w:r>
      <w:r>
        <w:tab/>
      </w:r>
      <w:r>
        <w:tab/>
        <w:t>is within the public domain at the date of the disclosure; or</w:t>
      </w:r>
    </w:p>
    <w:p w:rsidR="00AD7381" w:rsidRDefault="00AD7381" w:rsidP="00AD7381">
      <w:pPr>
        <w:ind w:left="1440" w:hanging="720"/>
      </w:pPr>
      <w:r>
        <w:tab/>
        <w:t>(b)</w:t>
      </w:r>
      <w:r>
        <w:tab/>
      </w:r>
      <w:r>
        <w:tab/>
        <w:t xml:space="preserve">subsequently enters the public domain without the fault of the </w:t>
      </w:r>
      <w:r>
        <w:tab/>
      </w:r>
      <w:r>
        <w:tab/>
      </w:r>
      <w:r>
        <w:tab/>
      </w:r>
      <w:r>
        <w:tab/>
        <w:t>Recipient; or</w:t>
      </w:r>
    </w:p>
    <w:p w:rsidR="00AD7381" w:rsidRDefault="00AD7381" w:rsidP="00AD7381">
      <w:pPr>
        <w:ind w:left="1440" w:hanging="720"/>
      </w:pPr>
      <w:r>
        <w:tab/>
        <w:t>(c)</w:t>
      </w:r>
      <w:r>
        <w:tab/>
      </w:r>
      <w:r>
        <w:tab/>
        <w:t>at the date of disclosure to the Recipient is demonstrated to be known</w:t>
      </w:r>
      <w:r>
        <w:tab/>
      </w:r>
      <w:r>
        <w:tab/>
      </w:r>
      <w:r>
        <w:tab/>
        <w:t>to the Recipient; or</w:t>
      </w:r>
    </w:p>
    <w:p w:rsidR="00AD7381" w:rsidRDefault="00AD7381" w:rsidP="00AD7381">
      <w:pPr>
        <w:ind w:left="2160" w:hanging="720"/>
      </w:pPr>
      <w:r>
        <w:t>(d)</w:t>
      </w:r>
      <w:r>
        <w:tab/>
      </w:r>
      <w:r>
        <w:tab/>
        <w:t xml:space="preserve">is at any time received by the Recipient from a third party who is </w:t>
      </w:r>
      <w:r>
        <w:tab/>
        <w:t>lawfully in possession of the information and had the right to disclose it.</w:t>
      </w:r>
    </w:p>
    <w:p w:rsidR="00AD7381" w:rsidRDefault="00E74B2D" w:rsidP="00E74B2D">
      <w:pPr>
        <w:rPr>
          <w:b/>
        </w:rPr>
      </w:pPr>
      <w:r>
        <w:rPr>
          <w:b/>
        </w:rPr>
        <w:t xml:space="preserve">        </w:t>
      </w:r>
      <w:r w:rsidR="00AD7381">
        <w:rPr>
          <w:b/>
        </w:rPr>
        <w:t>2. Disclosure</w:t>
      </w:r>
    </w:p>
    <w:p w:rsidR="00AD7381" w:rsidRDefault="00AD7381" w:rsidP="00AD7381">
      <w:r>
        <w:lastRenderedPageBreak/>
        <w:tab/>
        <w:t>2.1</w:t>
      </w:r>
      <w:r>
        <w:tab/>
        <w:t xml:space="preserve">Except as provided under clause 3 the Recipient agrees not to disclose to any other </w:t>
      </w:r>
      <w:r w:rsidR="00E74B2D">
        <w:tab/>
      </w:r>
      <w:r w:rsidR="00E74B2D">
        <w:tab/>
      </w:r>
      <w:r w:rsidR="00E74B2D">
        <w:tab/>
      </w:r>
      <w:r>
        <w:t>person any Confidential Information without the prior written consent of MBIE</w:t>
      </w:r>
      <w:r w:rsidR="00E74B2D">
        <w:t>.</w:t>
      </w:r>
    </w:p>
    <w:p w:rsidR="00E74B2D" w:rsidRDefault="00E74B2D" w:rsidP="00E74B2D">
      <w:pPr>
        <w:ind w:left="1440" w:hanging="720"/>
      </w:pPr>
      <w:r>
        <w:t>2.2</w:t>
      </w:r>
      <w:r>
        <w:tab/>
        <w:t>This agreement is not intended to restrict the disclosure of Confidential Information by the Recipient to the extent that the Recipient is required to disclose such Confidential Information by law, provided that the Recipient takes such reasonable steps as are available under law to protect such Confidential Information and notifies MBIE of the Recipient’s obligation to make such disclosure prior to the time disclosure is made.</w:t>
      </w:r>
    </w:p>
    <w:p w:rsidR="00E74B2D" w:rsidRDefault="00E74B2D" w:rsidP="00E74B2D">
      <w:r>
        <w:t xml:space="preserve">        </w:t>
      </w:r>
      <w:r w:rsidRPr="00E74B2D">
        <w:rPr>
          <w:b/>
        </w:rPr>
        <w:t>3.</w:t>
      </w:r>
      <w:r>
        <w:rPr>
          <w:b/>
        </w:rPr>
        <w:t xml:space="preserve"> Use</w:t>
      </w:r>
    </w:p>
    <w:p w:rsidR="00E74B2D" w:rsidRDefault="00E74B2D" w:rsidP="00E74B2D">
      <w:pPr>
        <w:ind w:left="1440" w:hanging="720"/>
        <w:rPr>
          <w:b/>
        </w:rPr>
      </w:pPr>
      <w:r>
        <w:t>3.1</w:t>
      </w:r>
      <w:r>
        <w:tab/>
        <w:t>The Recipient agrees not to use any Confidential Information for any purpose other than for the purpose</w:t>
      </w:r>
      <w:r w:rsidRPr="00E74B2D">
        <w:rPr>
          <w:b/>
        </w:rPr>
        <w:t xml:space="preserve"> </w:t>
      </w:r>
    </w:p>
    <w:p w:rsidR="00E74B2D" w:rsidRDefault="00E74B2D" w:rsidP="00E74B2D">
      <w:pPr>
        <w:rPr>
          <w:b/>
        </w:rPr>
      </w:pPr>
      <w:r>
        <w:rPr>
          <w:b/>
        </w:rPr>
        <w:t xml:space="preserve">        4. Material</w:t>
      </w:r>
    </w:p>
    <w:p w:rsidR="00E74B2D" w:rsidRDefault="00E74B2D" w:rsidP="00E74B2D">
      <w:pPr>
        <w:ind w:left="1440" w:hanging="720"/>
      </w:pPr>
      <w:r>
        <w:t>4.1</w:t>
      </w:r>
      <w:r>
        <w:tab/>
        <w:t>The Recipient must take all reasonable care to ensure that all material (“</w:t>
      </w:r>
      <w:r>
        <w:rPr>
          <w:b/>
        </w:rPr>
        <w:t>Material</w:t>
      </w:r>
      <w:r>
        <w:t>”) in the Recipient’s possession that contains or incorporates Confidential Information is kept securely, and must return, destroy, or otherwise deal with the Material as directed by MBIE.</w:t>
      </w:r>
    </w:p>
    <w:p w:rsidR="00E74B2D" w:rsidRDefault="00E74B2D" w:rsidP="00E74B2D">
      <w:pPr>
        <w:ind w:left="1440" w:hanging="720"/>
      </w:pPr>
      <w:r>
        <w:t>4.2</w:t>
      </w:r>
      <w:r>
        <w:tab/>
        <w:t>The Recipient agrees that all Material is the property of MBIE or such third party as advised by MBIE.</w:t>
      </w:r>
    </w:p>
    <w:p w:rsidR="00E74B2D" w:rsidRDefault="00E74B2D" w:rsidP="00E74B2D">
      <w:pPr>
        <w:rPr>
          <w:b/>
        </w:rPr>
      </w:pPr>
      <w:r>
        <w:t xml:space="preserve">        </w:t>
      </w:r>
      <w:r>
        <w:rPr>
          <w:b/>
        </w:rPr>
        <w:t>5. Conflict Interest</w:t>
      </w:r>
    </w:p>
    <w:p w:rsidR="00E74B2D" w:rsidRDefault="00E74B2D" w:rsidP="006004E7">
      <w:pPr>
        <w:ind w:left="1440" w:hanging="720"/>
      </w:pPr>
      <w:r>
        <w:t>5.1</w:t>
      </w:r>
      <w:r>
        <w:tab/>
        <w:t>The Recipient warrants that it has, at the date of this Agreement</w:t>
      </w:r>
      <w:r w:rsidR="006004E7">
        <w:t>, disclosed any circumstances that give rise to, or could give rise to, a conflict of interest in the exercise of the Recipient’s functions in relation to the Purpose on the attached form.</w:t>
      </w:r>
    </w:p>
    <w:p w:rsidR="006004E7" w:rsidRDefault="006004E7" w:rsidP="006004E7">
      <w:pPr>
        <w:ind w:left="1440" w:hanging="720"/>
      </w:pPr>
      <w:r>
        <w:t>5.2</w:t>
      </w:r>
      <w:r>
        <w:tab/>
        <w:t>The Recipient agrees to promptly disclose any circumstances that give rise to, or could give rise to, a conflict of interest in the exercise of the Recipient’s functions in relation to the Purpose during the Recipient’s participation as a member of the WDBRGP Panel.</w:t>
      </w:r>
    </w:p>
    <w:p w:rsidR="006004E7" w:rsidRDefault="006004E7" w:rsidP="006004E7">
      <w:pPr>
        <w:ind w:left="1440" w:hanging="720"/>
      </w:pPr>
      <w:r>
        <w:t>5.3</w:t>
      </w:r>
      <w:r>
        <w:tab/>
        <w:t>If in reasonable opinion of MBIE the Recipient has a genuine conflict of interest, the Recipient acknowledges that MBIE may promptly terminate the Recipient’s participations as a member of the WDBRGP panel or exclude the Recipient from parts of the WDBRGP Panel’s business.</w:t>
      </w:r>
    </w:p>
    <w:p w:rsidR="006004E7" w:rsidRDefault="006004E7" w:rsidP="006004E7">
      <w:pPr>
        <w:rPr>
          <w:b/>
        </w:rPr>
      </w:pPr>
      <w:r>
        <w:lastRenderedPageBreak/>
        <w:t xml:space="preserve">        </w:t>
      </w:r>
      <w:r>
        <w:rPr>
          <w:b/>
        </w:rPr>
        <w:t>6. General</w:t>
      </w:r>
    </w:p>
    <w:p w:rsidR="006004E7" w:rsidRDefault="006004E7" w:rsidP="006004E7">
      <w:pPr>
        <w:ind w:left="1440" w:hanging="720"/>
      </w:pPr>
      <w:r>
        <w:t>6.1</w:t>
      </w:r>
      <w:r>
        <w:tab/>
        <w:t>The Recipient acknowledges that damages may not be an adequate remedy for breach of the Recipient’s obligations under this agreement and that MBIE is also entitled to seek</w:t>
      </w:r>
      <w:r w:rsidR="00BB2911">
        <w:t xml:space="preserve"> an injunction to compel specific performance of the Recipient’s obligations.</w:t>
      </w:r>
    </w:p>
    <w:p w:rsidR="00BB2911" w:rsidRDefault="00BB2911" w:rsidP="006004E7">
      <w:pPr>
        <w:ind w:left="1440" w:hanging="720"/>
      </w:pPr>
      <w:r>
        <w:t>6.2</w:t>
      </w:r>
      <w:r>
        <w:tab/>
        <w:t>A failure by the Recipient or MBIE to enforce a provision of this agreement will not constitute a waiver of any right to future enforcement of that or any other provision.</w:t>
      </w:r>
    </w:p>
    <w:p w:rsidR="00BB2911" w:rsidRDefault="00BB2911" w:rsidP="006004E7">
      <w:pPr>
        <w:ind w:left="1440" w:hanging="720"/>
      </w:pPr>
      <w:r>
        <w:t>6.3</w:t>
      </w:r>
      <w:r>
        <w:tab/>
        <w:t>This agreement is governed by, and construed in accordance with, the laws of New Zealand.</w:t>
      </w:r>
    </w:p>
    <w:p w:rsidR="00BB2911" w:rsidRDefault="00BB2911" w:rsidP="00BB2911">
      <w:pPr>
        <w:tabs>
          <w:tab w:val="left" w:pos="567"/>
        </w:tabs>
        <w:rPr>
          <w:b/>
        </w:rPr>
      </w:pPr>
      <w:r>
        <w:t xml:space="preserve">        </w:t>
      </w:r>
      <w:r>
        <w:rPr>
          <w:b/>
        </w:rPr>
        <w:t>7. Term</w:t>
      </w:r>
    </w:p>
    <w:p w:rsidR="00BB2911" w:rsidRDefault="00BB2911" w:rsidP="00754E48">
      <w:pPr>
        <w:ind w:firstLine="720"/>
      </w:pPr>
      <w:r>
        <w:t>7.1</w:t>
      </w:r>
      <w:r>
        <w:tab/>
        <w:t xml:space="preserve">The obligations created by this agreement with respect to disclosure and use of </w:t>
      </w:r>
      <w:r>
        <w:tab/>
      </w:r>
      <w:r w:rsidR="00754E48">
        <w:tab/>
      </w:r>
      <w:r w:rsidR="00754E48">
        <w:tab/>
      </w:r>
      <w:r w:rsidR="00754E48">
        <w:tab/>
      </w:r>
      <w:r>
        <w:t xml:space="preserve">Confidential Information and Material continue following the termination or expiry of </w:t>
      </w:r>
      <w:r>
        <w:tab/>
      </w:r>
      <w:r>
        <w:tab/>
      </w:r>
      <w:r>
        <w:tab/>
        <w:t>the Recipient’s participation as a member of the WDBRGP Panel.</w:t>
      </w:r>
    </w:p>
    <w:p w:rsidR="00754E48" w:rsidRDefault="00754E48" w:rsidP="00754E48"/>
    <w:p w:rsidR="00D31DD4" w:rsidRDefault="00D31DD4" w:rsidP="00D31DD4">
      <w:pPr>
        <w:tabs>
          <w:tab w:val="left" w:leader="dot" w:pos="6804"/>
        </w:tabs>
      </w:pPr>
      <w:r>
        <w:t xml:space="preserve">         </w:t>
      </w:r>
      <w:r w:rsidRPr="00D31DD4">
        <w:rPr>
          <w:b/>
        </w:rPr>
        <w:t>EXECUTED</w:t>
      </w:r>
      <w:r>
        <w:rPr>
          <w:b/>
        </w:rPr>
        <w:t xml:space="preserve"> </w:t>
      </w:r>
      <w:r>
        <w:t xml:space="preserve">by the </w:t>
      </w:r>
      <w:r>
        <w:rPr>
          <w:b/>
        </w:rPr>
        <w:t xml:space="preserve">RECIPIENT      </w:t>
      </w:r>
      <w:r>
        <w:rPr>
          <w:b/>
        </w:rPr>
        <w:tab/>
      </w:r>
      <w:r>
        <w:t>(Signature)</w:t>
      </w:r>
    </w:p>
    <w:p w:rsidR="00D31DD4" w:rsidRDefault="00DE4661" w:rsidP="00D31DD4">
      <w:pPr>
        <w:tabs>
          <w:tab w:val="left" w:leader="dot" w:pos="6804"/>
        </w:tabs>
      </w:pPr>
      <w:r>
        <w:t xml:space="preserve">         In the presence of:</w:t>
      </w:r>
    </w:p>
    <w:p w:rsidR="00DE4661" w:rsidRDefault="00DE4661" w:rsidP="00DE4661">
      <w:pPr>
        <w:tabs>
          <w:tab w:val="left" w:leader="dot" w:pos="6804"/>
        </w:tabs>
      </w:pPr>
      <w:r>
        <w:t xml:space="preserve">         Name                                               </w:t>
      </w:r>
      <w:r>
        <w:tab/>
      </w:r>
    </w:p>
    <w:p w:rsidR="00DE4661" w:rsidRDefault="00DE4661" w:rsidP="00DE4661">
      <w:pPr>
        <w:tabs>
          <w:tab w:val="left" w:leader="dot" w:pos="6804"/>
        </w:tabs>
      </w:pPr>
      <w:r>
        <w:t xml:space="preserve">         Address                                            </w:t>
      </w:r>
      <w:r>
        <w:tab/>
      </w:r>
    </w:p>
    <w:p w:rsidR="00DE4661" w:rsidRDefault="00DE4661" w:rsidP="00DE4661">
      <w:pPr>
        <w:tabs>
          <w:tab w:val="left" w:leader="dot" w:pos="6804"/>
        </w:tabs>
      </w:pPr>
      <w:r>
        <w:t xml:space="preserve">                                                                   </w:t>
      </w:r>
      <w:r>
        <w:tab/>
      </w:r>
    </w:p>
    <w:p w:rsidR="00DE4661" w:rsidRDefault="00DE4661" w:rsidP="00DE4661">
      <w:pPr>
        <w:tabs>
          <w:tab w:val="left" w:leader="dot" w:pos="6804"/>
        </w:tabs>
      </w:pPr>
      <w:r>
        <w:t xml:space="preserve">                                                                   </w:t>
      </w:r>
      <w:r>
        <w:tab/>
      </w:r>
    </w:p>
    <w:p w:rsidR="00E63B41" w:rsidRDefault="00E63B41" w:rsidP="00E63B41">
      <w:pPr>
        <w:tabs>
          <w:tab w:val="left" w:pos="426"/>
          <w:tab w:val="left" w:leader="dot" w:pos="6804"/>
        </w:tabs>
      </w:pPr>
      <w:r>
        <w:tab/>
        <w:t xml:space="preserve">Occupation                                      </w:t>
      </w:r>
      <w:r>
        <w:tab/>
      </w:r>
    </w:p>
    <w:p w:rsidR="00DE4661" w:rsidRDefault="00E63B41" w:rsidP="00DE4661">
      <w:pPr>
        <w:tabs>
          <w:tab w:val="left" w:leader="dot" w:pos="6804"/>
        </w:tabs>
      </w:pPr>
      <w:r>
        <w:t xml:space="preserve">                                                                   </w:t>
      </w:r>
      <w:r>
        <w:tab/>
        <w:t>(Signature)</w:t>
      </w:r>
    </w:p>
    <w:p w:rsidR="00E63B41" w:rsidRDefault="00E63B41" w:rsidP="00E63B41"/>
    <w:p w:rsidR="00733A2B" w:rsidRPr="00733A2B" w:rsidRDefault="00733A2B" w:rsidP="00733A2B">
      <w:r w:rsidRPr="00733A2B">
        <w:rPr>
          <w:b/>
          <w:sz w:val="30"/>
          <w:szCs w:val="30"/>
        </w:rPr>
        <w:lastRenderedPageBreak/>
        <w:t>CONFLICT OF INTEREST</w:t>
      </w:r>
      <w:r>
        <w:tab/>
      </w:r>
    </w:p>
    <w:p w:rsidR="00733A2B" w:rsidRDefault="00733A2B" w:rsidP="00E63B41">
      <w:r>
        <w:t>A conflict of interest is where the Recipient’s duties and responsibilities as a member of the WDBRGP Panel could be affected by some other interest or duty that the Recipient may have, or the appearance of such conflict.</w:t>
      </w:r>
    </w:p>
    <w:p w:rsidR="00733A2B" w:rsidRDefault="00733A2B" w:rsidP="00E63B41">
      <w:r>
        <w:t>The existence of a conflict is not in itself improper but such conflicts must be appropriately managed.</w:t>
      </w:r>
    </w:p>
    <w:p w:rsidR="00733A2B" w:rsidRDefault="00733A2B" w:rsidP="00E63B41">
      <w:r>
        <w:t xml:space="preserve">For further clarification refer the Office of the Auditor-General’s </w:t>
      </w:r>
      <w:r>
        <w:rPr>
          <w:i/>
        </w:rPr>
        <w:t xml:space="preserve">Managing conflicts of interest: </w:t>
      </w:r>
      <w:r>
        <w:t xml:space="preserve">Guidance for public entities at </w:t>
      </w:r>
      <w:hyperlink r:id="rId8" w:history="1">
        <w:r w:rsidRPr="00130B48">
          <w:rPr>
            <w:rStyle w:val="Hyperlink"/>
          </w:rPr>
          <w:t>www.oag.govt.nz/2007/conflicts-public-entities/docs/oag-conflicts-public-entities.pdf</w:t>
        </w:r>
      </w:hyperlink>
      <w:r>
        <w:rPr>
          <w:u w:val="single"/>
        </w:rPr>
        <w:t xml:space="preserve"> </w:t>
      </w:r>
    </w:p>
    <w:p w:rsidR="00733A2B" w:rsidRDefault="00733A2B" w:rsidP="00E63B41">
      <w:pPr>
        <w:rPr>
          <w:b/>
        </w:rPr>
      </w:pPr>
      <w:r>
        <w:rPr>
          <w:b/>
        </w:rPr>
        <w:t>Declaration of conflict of interest</w:t>
      </w:r>
    </w:p>
    <w:p w:rsidR="00733A2B" w:rsidRDefault="00733A2B" w:rsidP="00E63B41">
      <w:r>
        <w:t>The Recipient declares the following interest relevant to the Recipient’s participation as a member for the WDBRGP Panel:</w:t>
      </w:r>
    </w:p>
    <w:tbl>
      <w:tblPr>
        <w:tblStyle w:val="TableGrid"/>
        <w:tblW w:w="0" w:type="auto"/>
        <w:tblLook w:val="04A0" w:firstRow="1" w:lastRow="0" w:firstColumn="1" w:lastColumn="0" w:noHBand="0" w:noVBand="1"/>
      </w:tblPr>
      <w:tblGrid>
        <w:gridCol w:w="2405"/>
        <w:gridCol w:w="3828"/>
        <w:gridCol w:w="3117"/>
      </w:tblGrid>
      <w:tr w:rsidR="00733A2B" w:rsidTr="00733A2B">
        <w:tc>
          <w:tcPr>
            <w:tcW w:w="2405" w:type="dxa"/>
          </w:tcPr>
          <w:p w:rsidR="00733A2B" w:rsidRPr="00733A2B" w:rsidRDefault="00733A2B" w:rsidP="00E63B41">
            <w:pPr>
              <w:rPr>
                <w:b/>
              </w:rPr>
            </w:pPr>
            <w:r>
              <w:rPr>
                <w:b/>
              </w:rPr>
              <w:t>Interest</w:t>
            </w:r>
          </w:p>
        </w:tc>
        <w:tc>
          <w:tcPr>
            <w:tcW w:w="3828" w:type="dxa"/>
          </w:tcPr>
          <w:p w:rsidR="00733A2B" w:rsidRPr="00733A2B" w:rsidRDefault="00733A2B" w:rsidP="00E63B41">
            <w:pPr>
              <w:rPr>
                <w:b/>
              </w:rPr>
            </w:pPr>
            <w:r>
              <w:rPr>
                <w:b/>
              </w:rPr>
              <w:t>Nature of Interest (actual, potential, perceived)</w:t>
            </w:r>
          </w:p>
        </w:tc>
        <w:tc>
          <w:tcPr>
            <w:tcW w:w="3117" w:type="dxa"/>
          </w:tcPr>
          <w:p w:rsidR="00733A2B" w:rsidRPr="00733A2B" w:rsidRDefault="00733A2B" w:rsidP="00E63B41">
            <w:pPr>
              <w:rPr>
                <w:b/>
              </w:rPr>
            </w:pPr>
            <w:r>
              <w:rPr>
                <w:b/>
              </w:rPr>
              <w:t>Conflict</w:t>
            </w:r>
          </w:p>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r w:rsidR="00733A2B" w:rsidTr="00481FAC">
        <w:trPr>
          <w:trHeight w:val="369"/>
        </w:trPr>
        <w:tc>
          <w:tcPr>
            <w:tcW w:w="2405" w:type="dxa"/>
          </w:tcPr>
          <w:p w:rsidR="00733A2B" w:rsidRDefault="00733A2B" w:rsidP="00E63B41"/>
        </w:tc>
        <w:tc>
          <w:tcPr>
            <w:tcW w:w="3828" w:type="dxa"/>
          </w:tcPr>
          <w:p w:rsidR="00733A2B" w:rsidRDefault="00733A2B" w:rsidP="00E63B41"/>
        </w:tc>
        <w:tc>
          <w:tcPr>
            <w:tcW w:w="3117" w:type="dxa"/>
          </w:tcPr>
          <w:p w:rsidR="00733A2B" w:rsidRDefault="00733A2B" w:rsidP="00E63B41"/>
        </w:tc>
      </w:tr>
    </w:tbl>
    <w:p w:rsidR="00733A2B" w:rsidRDefault="00733A2B" w:rsidP="00E63B41">
      <w:r>
        <w:t>Please state “Nil” if ther</w:t>
      </w:r>
      <w:r w:rsidR="00481FAC">
        <w:t>e are no conflicts of interest.</w:t>
      </w:r>
    </w:p>
    <w:p w:rsidR="00481FAC" w:rsidRDefault="00481FAC" w:rsidP="00E63B41">
      <w:bookmarkStart w:id="0" w:name="_GoBack"/>
      <w:bookmarkEnd w:id="0"/>
    </w:p>
    <w:p w:rsidR="00733A2B" w:rsidRDefault="00733A2B" w:rsidP="00733A2B">
      <w:pPr>
        <w:tabs>
          <w:tab w:val="left" w:leader="dot" w:pos="3686"/>
        </w:tabs>
      </w:pPr>
      <w:r>
        <w:tab/>
        <w:t>(Recipient’s signature)</w:t>
      </w:r>
    </w:p>
    <w:p w:rsidR="00F84A62" w:rsidRDefault="00733A2B" w:rsidP="00481FAC">
      <w:pPr>
        <w:tabs>
          <w:tab w:val="left" w:leader="dot" w:pos="3686"/>
        </w:tabs>
      </w:pPr>
      <w:r>
        <w:tab/>
        <w:t>(date)</w:t>
      </w:r>
      <w:r w:rsidR="00754E48">
        <w:tab/>
      </w:r>
    </w:p>
    <w:sectPr w:rsidR="00F84A62">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EA" w:rsidRDefault="006540EA" w:rsidP="00A34C05">
      <w:r>
        <w:separator/>
      </w:r>
    </w:p>
  </w:endnote>
  <w:endnote w:type="continuationSeparator" w:id="0">
    <w:p w:rsidR="006540EA" w:rsidRDefault="006540EA" w:rsidP="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EA" w:rsidRDefault="006540EA" w:rsidP="00A34C05">
      <w:r>
        <w:separator/>
      </w:r>
    </w:p>
  </w:footnote>
  <w:footnote w:type="continuationSeparator" w:id="0">
    <w:p w:rsidR="006540EA" w:rsidRDefault="006540EA"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41" w:rsidRDefault="00A13B2C">
    <w:pPr>
      <w:pStyle w:val="Header"/>
    </w:pPr>
    <w:r>
      <w:rPr>
        <w:noProof/>
      </w:rPr>
      <w:drawing>
        <wp:anchor distT="0" distB="0" distL="114300" distR="114300" simplePos="0" relativeHeight="251659264" behindDoc="1" locked="0" layoutInCell="1" allowOverlap="1" wp14:anchorId="71D9BF8E" wp14:editId="4996AC96">
          <wp:simplePos x="0" y="0"/>
          <wp:positionH relativeFrom="column">
            <wp:posOffset>-562610</wp:posOffset>
          </wp:positionH>
          <wp:positionV relativeFrom="paragraph">
            <wp:posOffset>-114300</wp:posOffset>
          </wp:positionV>
          <wp:extent cx="7176135" cy="1115060"/>
          <wp:effectExtent l="0" t="0" r="5715" b="8890"/>
          <wp:wrapTight wrapText="bothSides">
            <wp:wrapPolygon edited="0">
              <wp:start x="0" y="0"/>
              <wp:lineTo x="0" y="21403"/>
              <wp:lineTo x="21560" y="2140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r w:rsidR="00E36841" w:rsidRPr="00E36841">
      <w:rPr>
        <w:noProof/>
      </w:rPr>
      <mc:AlternateContent>
        <mc:Choice Requires="wps">
          <w:drawing>
            <wp:anchor distT="0" distB="0" distL="114300" distR="114300" simplePos="0" relativeHeight="251661312" behindDoc="0" locked="0" layoutInCell="1" allowOverlap="1" wp14:anchorId="16BE10C1" wp14:editId="14957AAE">
              <wp:simplePos x="0" y="0"/>
              <wp:positionH relativeFrom="column">
                <wp:posOffset>5906770</wp:posOffset>
              </wp:positionH>
              <wp:positionV relativeFrom="paragraph">
                <wp:posOffset>9046210</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481FAC">
                            <w:rPr>
                              <w:noProof/>
                              <w:color w:val="808080" w:themeColor="background1" w:themeShade="80"/>
                            </w:rPr>
                            <w:t>5</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481FAC">
                            <w:rPr>
                              <w:noProof/>
                              <w:color w:val="808080" w:themeColor="background1" w:themeShade="80"/>
                            </w:rPr>
                            <w:t>5</w:t>
                          </w:r>
                          <w:r w:rsidRPr="009249E0">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10C1" id="_x0000_t202" coordsize="21600,21600" o:spt="202" path="m,l,21600r21600,l21600,xe">
              <v:stroke joinstyle="miter"/>
              <v:path gradientshapeok="t" o:connecttype="rect"/>
            </v:shapetype>
            <v:shape id="Text Box 2" o:spid="_x0000_s1026" type="#_x0000_t202" style="position:absolute;margin-left:465.1pt;margin-top:712.3pt;width:5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cCQIAAPMDAAAOAAAAZHJzL2Uyb0RvYy54bWysU9tu2zAMfR+wfxD0vthJk6Y14hRduw4D&#10;ugvQ7gMYWY6FSaImKbG7ry8lp2nQvQ3TgyCK1CHPIbW6Goxme+mDQlvz6aTkTFqBjbLbmv98vPtw&#10;wVmIYBvQaGXNn2TgV+v371a9q+QMO9SN9IxAbKh6V/MuRlcVRRCdNBAm6KQlZ4veQCTTb4vGQ0/o&#10;RhezsjwvevSN8yhkCHR7Ozr5OuO3rRTxe9sGGZmuOdUW8+7zvkl7sV5BtfXgOiUOZcA/VGFAWUp6&#10;hLqFCGzn1V9QRgmPAds4EWgKbFslZOZAbKblGzYPHTiZuZA4wR1lCv8PVnzb//BMNTU/K5ecWTDU&#10;pEc5RPYRBzZL+vQuVBT24CgwDnRNfc5cg7tH8Sswizcd2K289h77TkJD9U3Ty+Lk6YgTEsim/4oN&#10;pYFdxAw0tN4k8UgORujUp6djb1Ipgi6X8/PpbMGZINcZreUiZ4Dq5bHzIX6WaFg61NxT6zM47O9D&#10;TMVA9RKSclm8U1rn9mvL+ppfLgj+jceoSNOplan5RZnWOC+J4yfb5McRlB7PlEDbA+nEc2Qch81A&#10;gUmJDTZPRN/jOIX0a+jQof/DWU8TWPPwewdecqa/WJLwcjqfp5HNxnyxnJHhTz2bUw9YQVA1j5yN&#10;x5uYx3xkdE1StyrL8FrJoVaarKzO4Rek0T21c9TrX10/AwAA//8DAFBLAwQUAAYACAAAACEAeW1t&#10;+eAAAAAOAQAADwAAAGRycy9kb3ducmV2LnhtbEyPwU7DMAyG70i8Q2QkbixZKSsrTScE4gpisEnc&#10;vMZrKxqnarK1vD3pCY72/+n352Iz2U6cafCtYw3LhQJBXDnTcq3h8+Pl5h6ED8gGO8ek4Yc8bMrL&#10;iwJz40Z+p/M21CKWsM9RQxNCn0vpq4Ys+oXriWN2dIPFEMehlmbAMZbbTiZKraTFluOFBnt6aqj6&#10;3p6sht3r8Wufqrf62d71o5uUZLuWWl9fTY8PIAJN4Q+GWT+qQxmdDu7ExotOw/pWJRGNQZqkKxAz&#10;otIsA3GYd1m2BFkW8v8b5S8AAAD//wMAUEsBAi0AFAAGAAgAAAAhALaDOJL+AAAA4QEAABMAAAAA&#10;AAAAAAAAAAAAAAAAAFtDb250ZW50X1R5cGVzXS54bWxQSwECLQAUAAYACAAAACEAOP0h/9YAAACU&#10;AQAACwAAAAAAAAAAAAAAAAAvAQAAX3JlbHMvLnJlbHNQSwECLQAUAAYACAAAACEAIjKqHAkCAADz&#10;AwAADgAAAAAAAAAAAAAAAAAuAgAAZHJzL2Uyb0RvYy54bWxQSwECLQAUAAYACAAAACEAeW1t+eAA&#10;AAAOAQAADwAAAAAAAAAAAAAAAABjBAAAZHJzL2Rvd25yZXYueG1sUEsFBgAAAAAEAAQA8wAAAHAF&#10;AAAAAA==&#10;" filled="f" stroked="f">
              <v:textbo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481FAC">
                      <w:rPr>
                        <w:noProof/>
                        <w:color w:val="808080" w:themeColor="background1" w:themeShade="80"/>
                      </w:rPr>
                      <w:t>5</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481FAC">
                      <w:rPr>
                        <w:noProof/>
                        <w:color w:val="808080" w:themeColor="background1" w:themeShade="80"/>
                      </w:rPr>
                      <w:t>5</w:t>
                    </w:r>
                    <w:r w:rsidRPr="009249E0">
                      <w:rPr>
                        <w:color w:val="808080" w:themeColor="background1" w:themeShade="80"/>
                      </w:rPr>
                      <w:fldChar w:fldCharType="end"/>
                    </w:r>
                  </w:p>
                </w:txbxContent>
              </v:textbox>
            </v:shape>
          </w:pict>
        </mc:Fallback>
      </mc:AlternateContent>
    </w:r>
    <w:r w:rsidR="00E36841" w:rsidRPr="00E36841">
      <w:rPr>
        <w:noProof/>
      </w:rPr>
      <mc:AlternateContent>
        <mc:Choice Requires="wps">
          <w:drawing>
            <wp:anchor distT="0" distB="0" distL="114300" distR="114300" simplePos="0" relativeHeight="251662336" behindDoc="0" locked="1" layoutInCell="1" allowOverlap="0" wp14:anchorId="45903263" wp14:editId="47E9DD40">
              <wp:simplePos x="0" y="0"/>
              <wp:positionH relativeFrom="page">
                <wp:posOffset>5005705</wp:posOffset>
              </wp:positionH>
              <wp:positionV relativeFrom="page">
                <wp:posOffset>6847840</wp:posOffset>
              </wp:positionV>
              <wp:extent cx="483806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DC762B" w:rsidRPr="00987970" w:rsidRDefault="00DC762B" w:rsidP="00DC762B">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w:t>
                          </w:r>
                          <w:proofErr w:type="gramStart"/>
                          <w:r>
                            <w:rPr>
                              <w:rFonts w:cstheme="minorHAnsi"/>
                              <w:color w:val="808080" w:themeColor="background1" w:themeShade="80"/>
                              <w:sz w:val="16"/>
                              <w:szCs w:val="16"/>
                            </w:rPr>
                            <w:t xml:space="preserve">here </w:t>
                          </w:r>
                          <w:r w:rsidRPr="00987970">
                            <w:rPr>
                              <w:rFonts w:cstheme="minorHAnsi"/>
                              <w:color w:val="808080" w:themeColor="background1" w:themeShade="80"/>
                              <w:sz w:val="16"/>
                              <w:szCs w:val="16"/>
                            </w:rPr>
                            <w:t xml:space="preserve"> MAY</w:t>
                          </w:r>
                          <w:proofErr w:type="gramEnd"/>
                          <w:r w:rsidRPr="00987970">
                            <w:rPr>
                              <w:rFonts w:cstheme="minorHAnsi"/>
                              <w:color w:val="808080" w:themeColor="background1" w:themeShade="80"/>
                              <w:sz w:val="16"/>
                              <w:szCs w:val="16"/>
                            </w:rPr>
                            <w:t xml:space="preserve"> 2017</w:t>
                          </w:r>
                        </w:p>
                        <w:p w:rsidR="00E36841" w:rsidRPr="00987970" w:rsidRDefault="00E36841" w:rsidP="00E36841">
                          <w:pPr>
                            <w:rPr>
                              <w:rFonts w:cstheme="minorHAnsi"/>
                              <w:color w:val="808080" w:themeColor="background1" w:themeShade="8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903263" id="Text Box 1" o:spid="_x0000_s1027" type="#_x0000_t202" style="position:absolute;margin-left:394.15pt;margin-top:539.2pt;width:380.95pt;height:18.7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aGAIAAAoEAAAOAAAAZHJzL2Uyb0RvYy54bWysU8tu2zAQvBfoPxC817Id27EFy0GaNEWB&#10;9AEk/QCaoiyiJJdd0pbcr8+Sch2jvRXVgRC5y9mZ2eX6preGHRQGDa7ik9GYM+Uk1NrtKv79+eHd&#10;krMQhauFAacqflSB32zevll3vlRTaMHUChmBuFB2vuJtjL4siiBbZUUYgVeOgg2gFZG2uCtqFB2h&#10;W1NMx+NF0QHWHkGqEOj0fgjyTcZvGiXj16YJKjJTceIW84p53aa12KxFuUPhWy1PNMQ/sLBCOyp6&#10;hroXUbA96r+grJYIAZo4kmALaBotVdZAaibjP9Q8tcKrrIXMCf5sU/h/sPLL4RsyXVPvOHPCUoue&#10;VR/Ze+jZJLnT+VBS0pOntNjTccpMSoN/BPkjMAd3rXA7dYsIXatETezyzeLi6oATEsi2+ww1lRH7&#10;CBmob9AyBGrNZEEtpS8fkzeMilHTjudGJWaSDmfLq+V4MedMUmx6dT1b5U4WokxgiZ3HED8qsCz9&#10;VBxpEDKqODyGSLIo9XdKSnfwoI3Jw2Ac6yq+mk/n+cJFxOpIs2q0rfhy4JkvJM0fXJ3/o9Bm+KcC&#10;xlGdZELSPTgQ+21/cpvyU2wL9ZFcyfpJKz0lotsC/uKso7GsePi5F6g4M58cObuazGZpjvNmNr+e&#10;0gYvI9vLiHCSoCouI3I2bO5inv5B9C31oNHZj1cuJ9I0cNmm0+NIE325z1mvT3jzAgAA//8DAFBL&#10;AwQUAAYACAAAACEAEt03lNwAAAAOAQAADwAAAGRycy9kb3ducmV2LnhtbExPQU7DMBC8I/EHa5G4&#10;UccI0ijEqRASB460qBK3jW2SCHsdxW4afs/2BLcZ7czsTLNbgxeLm9MYSYPaFCAcmWhH6jV8HF7v&#10;KhApI1n0kZyGH5dg115fNVjbeKZ3t+xzLziEUo0ahpynWspkBhcwbeLkiG9fcQ6Ymc69tDOeOTx4&#10;eV8UpQw4En8YcHIvgzPf+1PQ4Mdl6ZR8O7DxEw1Jc4zeaH17sz4/gchuzX9iuNTn6tBypy6eyCbh&#10;mavHomSthq0qFYiLRFUV7+sYPWwZybaR/2e0vwAAAP//AwBQSwECLQAUAAYACAAAACEAtoM4kv4A&#10;AADhAQAAEwAAAAAAAAAAAAAAAAAAAAAAW0NvbnRlbnRfVHlwZXNdLnhtbFBLAQItABQABgAIAAAA&#10;IQA4/SH/1gAAAJQBAAALAAAAAAAAAAAAAAAAAC8BAABfcmVscy8ucmVsc1BLAQItABQABgAIAAAA&#10;IQATGdoaGAIAAAoEAAAOAAAAAAAAAAAAAAAAAC4CAABkcnMvZTJvRG9jLnhtbFBLAQItABQABgAI&#10;AAAAIQAS3TeU3AAAAA4BAAAPAAAAAAAAAAAAAAAAAHIEAABkcnMvZG93bnJldi54bWxQSwUGAAAA&#10;AAQABADzAAAAewUAAAAA&#10;" o:allowoverlap="f" filled="f" stroked="f">
              <v:textbox>
                <w:txbxContent>
                  <w:p w:rsidR="00DC762B" w:rsidRPr="00987970" w:rsidRDefault="00DC762B" w:rsidP="00DC762B">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w:t>
                    </w:r>
                    <w:proofErr w:type="gramStart"/>
                    <w:r>
                      <w:rPr>
                        <w:rFonts w:cstheme="minorHAnsi"/>
                        <w:color w:val="808080" w:themeColor="background1" w:themeShade="80"/>
                        <w:sz w:val="16"/>
                        <w:szCs w:val="16"/>
                      </w:rPr>
                      <w:t xml:space="preserve">here </w:t>
                    </w:r>
                    <w:r w:rsidRPr="00987970">
                      <w:rPr>
                        <w:rFonts w:cstheme="minorHAnsi"/>
                        <w:color w:val="808080" w:themeColor="background1" w:themeShade="80"/>
                        <w:sz w:val="16"/>
                        <w:szCs w:val="16"/>
                      </w:rPr>
                      <w:t xml:space="preserve"> MAY</w:t>
                    </w:r>
                    <w:proofErr w:type="gramEnd"/>
                    <w:r w:rsidRPr="00987970">
                      <w:rPr>
                        <w:rFonts w:cstheme="minorHAnsi"/>
                        <w:color w:val="808080" w:themeColor="background1" w:themeShade="80"/>
                        <w:sz w:val="16"/>
                        <w:szCs w:val="16"/>
                      </w:rPr>
                      <w:t xml:space="preserve"> 2017</w:t>
                    </w:r>
                  </w:p>
                  <w:p w:rsidR="00E36841" w:rsidRPr="00987970" w:rsidRDefault="00E36841" w:rsidP="00E36841">
                    <w:pPr>
                      <w:rPr>
                        <w:rFonts w:cstheme="minorHAnsi"/>
                        <w:color w:val="808080" w:themeColor="background1" w:themeShade="80"/>
                        <w:sz w:val="16"/>
                        <w:szCs w:val="16"/>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A0"/>
    <w:multiLevelType w:val="hybridMultilevel"/>
    <w:tmpl w:val="771AB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6379F"/>
    <w:multiLevelType w:val="multilevel"/>
    <w:tmpl w:val="9192F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42BF1"/>
    <w:multiLevelType w:val="hybridMultilevel"/>
    <w:tmpl w:val="DFF07D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C4B2179"/>
    <w:multiLevelType w:val="hybridMultilevel"/>
    <w:tmpl w:val="9B92AA56"/>
    <w:lvl w:ilvl="0" w:tplc="30D6F92A">
      <w:start w:val="1"/>
      <w:numFmt w:val="bullet"/>
      <w:lvlText w:val="•"/>
      <w:lvlJc w:val="left"/>
      <w:pPr>
        <w:tabs>
          <w:tab w:val="num" w:pos="720"/>
        </w:tabs>
        <w:ind w:left="720" w:hanging="360"/>
      </w:pPr>
      <w:rPr>
        <w:rFonts w:ascii="Arial" w:hAnsi="Arial" w:hint="default"/>
      </w:rPr>
    </w:lvl>
    <w:lvl w:ilvl="1" w:tplc="48F42EA6" w:tentative="1">
      <w:start w:val="1"/>
      <w:numFmt w:val="bullet"/>
      <w:lvlText w:val="•"/>
      <w:lvlJc w:val="left"/>
      <w:pPr>
        <w:tabs>
          <w:tab w:val="num" w:pos="1440"/>
        </w:tabs>
        <w:ind w:left="1440" w:hanging="360"/>
      </w:pPr>
      <w:rPr>
        <w:rFonts w:ascii="Arial" w:hAnsi="Arial" w:hint="default"/>
      </w:rPr>
    </w:lvl>
    <w:lvl w:ilvl="2" w:tplc="DBFAA516" w:tentative="1">
      <w:start w:val="1"/>
      <w:numFmt w:val="bullet"/>
      <w:lvlText w:val="•"/>
      <w:lvlJc w:val="left"/>
      <w:pPr>
        <w:tabs>
          <w:tab w:val="num" w:pos="2160"/>
        </w:tabs>
        <w:ind w:left="2160" w:hanging="360"/>
      </w:pPr>
      <w:rPr>
        <w:rFonts w:ascii="Arial" w:hAnsi="Arial" w:hint="default"/>
      </w:rPr>
    </w:lvl>
    <w:lvl w:ilvl="3" w:tplc="A9D273FA" w:tentative="1">
      <w:start w:val="1"/>
      <w:numFmt w:val="bullet"/>
      <w:lvlText w:val="•"/>
      <w:lvlJc w:val="left"/>
      <w:pPr>
        <w:tabs>
          <w:tab w:val="num" w:pos="2880"/>
        </w:tabs>
        <w:ind w:left="2880" w:hanging="360"/>
      </w:pPr>
      <w:rPr>
        <w:rFonts w:ascii="Arial" w:hAnsi="Arial" w:hint="default"/>
      </w:rPr>
    </w:lvl>
    <w:lvl w:ilvl="4" w:tplc="B4942BD8" w:tentative="1">
      <w:start w:val="1"/>
      <w:numFmt w:val="bullet"/>
      <w:lvlText w:val="•"/>
      <w:lvlJc w:val="left"/>
      <w:pPr>
        <w:tabs>
          <w:tab w:val="num" w:pos="3600"/>
        </w:tabs>
        <w:ind w:left="3600" w:hanging="360"/>
      </w:pPr>
      <w:rPr>
        <w:rFonts w:ascii="Arial" w:hAnsi="Arial" w:hint="default"/>
      </w:rPr>
    </w:lvl>
    <w:lvl w:ilvl="5" w:tplc="6F244178" w:tentative="1">
      <w:start w:val="1"/>
      <w:numFmt w:val="bullet"/>
      <w:lvlText w:val="•"/>
      <w:lvlJc w:val="left"/>
      <w:pPr>
        <w:tabs>
          <w:tab w:val="num" w:pos="4320"/>
        </w:tabs>
        <w:ind w:left="4320" w:hanging="360"/>
      </w:pPr>
      <w:rPr>
        <w:rFonts w:ascii="Arial" w:hAnsi="Arial" w:hint="default"/>
      </w:rPr>
    </w:lvl>
    <w:lvl w:ilvl="6" w:tplc="F6F6BDDE" w:tentative="1">
      <w:start w:val="1"/>
      <w:numFmt w:val="bullet"/>
      <w:lvlText w:val="•"/>
      <w:lvlJc w:val="left"/>
      <w:pPr>
        <w:tabs>
          <w:tab w:val="num" w:pos="5040"/>
        </w:tabs>
        <w:ind w:left="5040" w:hanging="360"/>
      </w:pPr>
      <w:rPr>
        <w:rFonts w:ascii="Arial" w:hAnsi="Arial" w:hint="default"/>
      </w:rPr>
    </w:lvl>
    <w:lvl w:ilvl="7" w:tplc="8C6A2492" w:tentative="1">
      <w:start w:val="1"/>
      <w:numFmt w:val="bullet"/>
      <w:lvlText w:val="•"/>
      <w:lvlJc w:val="left"/>
      <w:pPr>
        <w:tabs>
          <w:tab w:val="num" w:pos="5760"/>
        </w:tabs>
        <w:ind w:left="5760" w:hanging="360"/>
      </w:pPr>
      <w:rPr>
        <w:rFonts w:ascii="Arial" w:hAnsi="Arial" w:hint="default"/>
      </w:rPr>
    </w:lvl>
    <w:lvl w:ilvl="8" w:tplc="47E215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602260"/>
    <w:multiLevelType w:val="hybridMultilevel"/>
    <w:tmpl w:val="CC325852"/>
    <w:lvl w:ilvl="0" w:tplc="95E62360">
      <w:start w:val="1"/>
      <w:numFmt w:val="bullet"/>
      <w:lvlText w:val="•"/>
      <w:lvlJc w:val="left"/>
      <w:pPr>
        <w:tabs>
          <w:tab w:val="num" w:pos="720"/>
        </w:tabs>
        <w:ind w:left="720" w:hanging="360"/>
      </w:pPr>
      <w:rPr>
        <w:rFonts w:ascii="Arial" w:hAnsi="Arial" w:hint="default"/>
      </w:rPr>
    </w:lvl>
    <w:lvl w:ilvl="1" w:tplc="8288171E" w:tentative="1">
      <w:start w:val="1"/>
      <w:numFmt w:val="bullet"/>
      <w:lvlText w:val="•"/>
      <w:lvlJc w:val="left"/>
      <w:pPr>
        <w:tabs>
          <w:tab w:val="num" w:pos="1440"/>
        </w:tabs>
        <w:ind w:left="1440" w:hanging="360"/>
      </w:pPr>
      <w:rPr>
        <w:rFonts w:ascii="Arial" w:hAnsi="Arial" w:hint="default"/>
      </w:rPr>
    </w:lvl>
    <w:lvl w:ilvl="2" w:tplc="2D403694" w:tentative="1">
      <w:start w:val="1"/>
      <w:numFmt w:val="bullet"/>
      <w:lvlText w:val="•"/>
      <w:lvlJc w:val="left"/>
      <w:pPr>
        <w:tabs>
          <w:tab w:val="num" w:pos="2160"/>
        </w:tabs>
        <w:ind w:left="2160" w:hanging="360"/>
      </w:pPr>
      <w:rPr>
        <w:rFonts w:ascii="Arial" w:hAnsi="Arial" w:hint="default"/>
      </w:rPr>
    </w:lvl>
    <w:lvl w:ilvl="3" w:tplc="57E41B6A" w:tentative="1">
      <w:start w:val="1"/>
      <w:numFmt w:val="bullet"/>
      <w:lvlText w:val="•"/>
      <w:lvlJc w:val="left"/>
      <w:pPr>
        <w:tabs>
          <w:tab w:val="num" w:pos="2880"/>
        </w:tabs>
        <w:ind w:left="2880" w:hanging="360"/>
      </w:pPr>
      <w:rPr>
        <w:rFonts w:ascii="Arial" w:hAnsi="Arial" w:hint="default"/>
      </w:rPr>
    </w:lvl>
    <w:lvl w:ilvl="4" w:tplc="1EDA12C8" w:tentative="1">
      <w:start w:val="1"/>
      <w:numFmt w:val="bullet"/>
      <w:lvlText w:val="•"/>
      <w:lvlJc w:val="left"/>
      <w:pPr>
        <w:tabs>
          <w:tab w:val="num" w:pos="3600"/>
        </w:tabs>
        <w:ind w:left="3600" w:hanging="360"/>
      </w:pPr>
      <w:rPr>
        <w:rFonts w:ascii="Arial" w:hAnsi="Arial" w:hint="default"/>
      </w:rPr>
    </w:lvl>
    <w:lvl w:ilvl="5" w:tplc="FDF0922A" w:tentative="1">
      <w:start w:val="1"/>
      <w:numFmt w:val="bullet"/>
      <w:lvlText w:val="•"/>
      <w:lvlJc w:val="left"/>
      <w:pPr>
        <w:tabs>
          <w:tab w:val="num" w:pos="4320"/>
        </w:tabs>
        <w:ind w:left="4320" w:hanging="360"/>
      </w:pPr>
      <w:rPr>
        <w:rFonts w:ascii="Arial" w:hAnsi="Arial" w:hint="default"/>
      </w:rPr>
    </w:lvl>
    <w:lvl w:ilvl="6" w:tplc="F5CE993C" w:tentative="1">
      <w:start w:val="1"/>
      <w:numFmt w:val="bullet"/>
      <w:lvlText w:val="•"/>
      <w:lvlJc w:val="left"/>
      <w:pPr>
        <w:tabs>
          <w:tab w:val="num" w:pos="5040"/>
        </w:tabs>
        <w:ind w:left="5040" w:hanging="360"/>
      </w:pPr>
      <w:rPr>
        <w:rFonts w:ascii="Arial" w:hAnsi="Arial" w:hint="default"/>
      </w:rPr>
    </w:lvl>
    <w:lvl w:ilvl="7" w:tplc="138C3CEE" w:tentative="1">
      <w:start w:val="1"/>
      <w:numFmt w:val="bullet"/>
      <w:lvlText w:val="•"/>
      <w:lvlJc w:val="left"/>
      <w:pPr>
        <w:tabs>
          <w:tab w:val="num" w:pos="5760"/>
        </w:tabs>
        <w:ind w:left="5760" w:hanging="360"/>
      </w:pPr>
      <w:rPr>
        <w:rFonts w:ascii="Arial" w:hAnsi="Arial" w:hint="default"/>
      </w:rPr>
    </w:lvl>
    <w:lvl w:ilvl="8" w:tplc="CAEEC0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751EAE"/>
    <w:multiLevelType w:val="hybridMultilevel"/>
    <w:tmpl w:val="49C22042"/>
    <w:lvl w:ilvl="0" w:tplc="1409000F">
      <w:start w:val="1"/>
      <w:numFmt w:val="decimal"/>
      <w:lvlText w:val="%1."/>
      <w:lvlJc w:val="left"/>
      <w:pPr>
        <w:tabs>
          <w:tab w:val="num" w:pos="720"/>
        </w:tabs>
        <w:ind w:left="720" w:hanging="360"/>
      </w:pPr>
      <w:rPr>
        <w:rFonts w:hint="default"/>
      </w:rPr>
    </w:lvl>
    <w:lvl w:ilvl="1" w:tplc="48F42EA6" w:tentative="1">
      <w:start w:val="1"/>
      <w:numFmt w:val="bullet"/>
      <w:lvlText w:val="•"/>
      <w:lvlJc w:val="left"/>
      <w:pPr>
        <w:tabs>
          <w:tab w:val="num" w:pos="1440"/>
        </w:tabs>
        <w:ind w:left="1440" w:hanging="360"/>
      </w:pPr>
      <w:rPr>
        <w:rFonts w:ascii="Arial" w:hAnsi="Arial" w:hint="default"/>
      </w:rPr>
    </w:lvl>
    <w:lvl w:ilvl="2" w:tplc="DBFAA516" w:tentative="1">
      <w:start w:val="1"/>
      <w:numFmt w:val="bullet"/>
      <w:lvlText w:val="•"/>
      <w:lvlJc w:val="left"/>
      <w:pPr>
        <w:tabs>
          <w:tab w:val="num" w:pos="2160"/>
        </w:tabs>
        <w:ind w:left="2160" w:hanging="360"/>
      </w:pPr>
      <w:rPr>
        <w:rFonts w:ascii="Arial" w:hAnsi="Arial" w:hint="default"/>
      </w:rPr>
    </w:lvl>
    <w:lvl w:ilvl="3" w:tplc="A9D273FA" w:tentative="1">
      <w:start w:val="1"/>
      <w:numFmt w:val="bullet"/>
      <w:lvlText w:val="•"/>
      <w:lvlJc w:val="left"/>
      <w:pPr>
        <w:tabs>
          <w:tab w:val="num" w:pos="2880"/>
        </w:tabs>
        <w:ind w:left="2880" w:hanging="360"/>
      </w:pPr>
      <w:rPr>
        <w:rFonts w:ascii="Arial" w:hAnsi="Arial" w:hint="default"/>
      </w:rPr>
    </w:lvl>
    <w:lvl w:ilvl="4" w:tplc="B4942BD8" w:tentative="1">
      <w:start w:val="1"/>
      <w:numFmt w:val="bullet"/>
      <w:lvlText w:val="•"/>
      <w:lvlJc w:val="left"/>
      <w:pPr>
        <w:tabs>
          <w:tab w:val="num" w:pos="3600"/>
        </w:tabs>
        <w:ind w:left="3600" w:hanging="360"/>
      </w:pPr>
      <w:rPr>
        <w:rFonts w:ascii="Arial" w:hAnsi="Arial" w:hint="default"/>
      </w:rPr>
    </w:lvl>
    <w:lvl w:ilvl="5" w:tplc="6F244178" w:tentative="1">
      <w:start w:val="1"/>
      <w:numFmt w:val="bullet"/>
      <w:lvlText w:val="•"/>
      <w:lvlJc w:val="left"/>
      <w:pPr>
        <w:tabs>
          <w:tab w:val="num" w:pos="4320"/>
        </w:tabs>
        <w:ind w:left="4320" w:hanging="360"/>
      </w:pPr>
      <w:rPr>
        <w:rFonts w:ascii="Arial" w:hAnsi="Arial" w:hint="default"/>
      </w:rPr>
    </w:lvl>
    <w:lvl w:ilvl="6" w:tplc="F6F6BDDE" w:tentative="1">
      <w:start w:val="1"/>
      <w:numFmt w:val="bullet"/>
      <w:lvlText w:val="•"/>
      <w:lvlJc w:val="left"/>
      <w:pPr>
        <w:tabs>
          <w:tab w:val="num" w:pos="5040"/>
        </w:tabs>
        <w:ind w:left="5040" w:hanging="360"/>
      </w:pPr>
      <w:rPr>
        <w:rFonts w:ascii="Arial" w:hAnsi="Arial" w:hint="default"/>
      </w:rPr>
    </w:lvl>
    <w:lvl w:ilvl="7" w:tplc="8C6A2492" w:tentative="1">
      <w:start w:val="1"/>
      <w:numFmt w:val="bullet"/>
      <w:lvlText w:val="•"/>
      <w:lvlJc w:val="left"/>
      <w:pPr>
        <w:tabs>
          <w:tab w:val="num" w:pos="5760"/>
        </w:tabs>
        <w:ind w:left="5760" w:hanging="360"/>
      </w:pPr>
      <w:rPr>
        <w:rFonts w:ascii="Arial" w:hAnsi="Arial" w:hint="default"/>
      </w:rPr>
    </w:lvl>
    <w:lvl w:ilvl="8" w:tplc="47E215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EE7D8F"/>
    <w:multiLevelType w:val="hybridMultilevel"/>
    <w:tmpl w:val="2FECDCC2"/>
    <w:lvl w:ilvl="0" w:tplc="854E8266">
      <w:start w:val="1"/>
      <w:numFmt w:val="bullet"/>
      <w:lvlText w:val="-"/>
      <w:lvlJc w:val="left"/>
      <w:pPr>
        <w:tabs>
          <w:tab w:val="num" w:pos="720"/>
        </w:tabs>
        <w:ind w:left="720" w:hanging="360"/>
      </w:pPr>
      <w:rPr>
        <w:rFonts w:ascii="Times New Roman" w:hAnsi="Times New Roman" w:hint="default"/>
      </w:rPr>
    </w:lvl>
    <w:lvl w:ilvl="1" w:tplc="F9C828C8" w:tentative="1">
      <w:start w:val="1"/>
      <w:numFmt w:val="bullet"/>
      <w:lvlText w:val="-"/>
      <w:lvlJc w:val="left"/>
      <w:pPr>
        <w:tabs>
          <w:tab w:val="num" w:pos="1440"/>
        </w:tabs>
        <w:ind w:left="1440" w:hanging="360"/>
      </w:pPr>
      <w:rPr>
        <w:rFonts w:ascii="Times New Roman" w:hAnsi="Times New Roman" w:hint="default"/>
      </w:rPr>
    </w:lvl>
    <w:lvl w:ilvl="2" w:tplc="CEB24308" w:tentative="1">
      <w:start w:val="1"/>
      <w:numFmt w:val="bullet"/>
      <w:lvlText w:val="-"/>
      <w:lvlJc w:val="left"/>
      <w:pPr>
        <w:tabs>
          <w:tab w:val="num" w:pos="2160"/>
        </w:tabs>
        <w:ind w:left="2160" w:hanging="360"/>
      </w:pPr>
      <w:rPr>
        <w:rFonts w:ascii="Times New Roman" w:hAnsi="Times New Roman" w:hint="default"/>
      </w:rPr>
    </w:lvl>
    <w:lvl w:ilvl="3" w:tplc="FD962E3A" w:tentative="1">
      <w:start w:val="1"/>
      <w:numFmt w:val="bullet"/>
      <w:lvlText w:val="-"/>
      <w:lvlJc w:val="left"/>
      <w:pPr>
        <w:tabs>
          <w:tab w:val="num" w:pos="2880"/>
        </w:tabs>
        <w:ind w:left="2880" w:hanging="360"/>
      </w:pPr>
      <w:rPr>
        <w:rFonts w:ascii="Times New Roman" w:hAnsi="Times New Roman" w:hint="default"/>
      </w:rPr>
    </w:lvl>
    <w:lvl w:ilvl="4" w:tplc="C18C8FE0" w:tentative="1">
      <w:start w:val="1"/>
      <w:numFmt w:val="bullet"/>
      <w:lvlText w:val="-"/>
      <w:lvlJc w:val="left"/>
      <w:pPr>
        <w:tabs>
          <w:tab w:val="num" w:pos="3600"/>
        </w:tabs>
        <w:ind w:left="3600" w:hanging="360"/>
      </w:pPr>
      <w:rPr>
        <w:rFonts w:ascii="Times New Roman" w:hAnsi="Times New Roman" w:hint="default"/>
      </w:rPr>
    </w:lvl>
    <w:lvl w:ilvl="5" w:tplc="FF32C7FE" w:tentative="1">
      <w:start w:val="1"/>
      <w:numFmt w:val="bullet"/>
      <w:lvlText w:val="-"/>
      <w:lvlJc w:val="left"/>
      <w:pPr>
        <w:tabs>
          <w:tab w:val="num" w:pos="4320"/>
        </w:tabs>
        <w:ind w:left="4320" w:hanging="360"/>
      </w:pPr>
      <w:rPr>
        <w:rFonts w:ascii="Times New Roman" w:hAnsi="Times New Roman" w:hint="default"/>
      </w:rPr>
    </w:lvl>
    <w:lvl w:ilvl="6" w:tplc="DBF49C9A" w:tentative="1">
      <w:start w:val="1"/>
      <w:numFmt w:val="bullet"/>
      <w:lvlText w:val="-"/>
      <w:lvlJc w:val="left"/>
      <w:pPr>
        <w:tabs>
          <w:tab w:val="num" w:pos="5040"/>
        </w:tabs>
        <w:ind w:left="5040" w:hanging="360"/>
      </w:pPr>
      <w:rPr>
        <w:rFonts w:ascii="Times New Roman" w:hAnsi="Times New Roman" w:hint="default"/>
      </w:rPr>
    </w:lvl>
    <w:lvl w:ilvl="7" w:tplc="4F9C925A" w:tentative="1">
      <w:start w:val="1"/>
      <w:numFmt w:val="bullet"/>
      <w:lvlText w:val="-"/>
      <w:lvlJc w:val="left"/>
      <w:pPr>
        <w:tabs>
          <w:tab w:val="num" w:pos="5760"/>
        </w:tabs>
        <w:ind w:left="5760" w:hanging="360"/>
      </w:pPr>
      <w:rPr>
        <w:rFonts w:ascii="Times New Roman" w:hAnsi="Times New Roman" w:hint="default"/>
      </w:rPr>
    </w:lvl>
    <w:lvl w:ilvl="8" w:tplc="168A19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98D5E61"/>
    <w:multiLevelType w:val="hybridMultilevel"/>
    <w:tmpl w:val="FC7CD4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8A95BF1"/>
    <w:multiLevelType w:val="hybridMultilevel"/>
    <w:tmpl w:val="90BE501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B204E2"/>
    <w:multiLevelType w:val="hybridMultilevel"/>
    <w:tmpl w:val="A9EC5E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7276579"/>
    <w:multiLevelType w:val="hybridMultilevel"/>
    <w:tmpl w:val="294EE224"/>
    <w:lvl w:ilvl="0" w:tplc="1B3E8548">
      <w:start w:val="1"/>
      <w:numFmt w:val="bullet"/>
      <w:lvlText w:val="•"/>
      <w:lvlJc w:val="left"/>
      <w:pPr>
        <w:tabs>
          <w:tab w:val="num" w:pos="720"/>
        </w:tabs>
        <w:ind w:left="720" w:hanging="360"/>
      </w:pPr>
      <w:rPr>
        <w:rFonts w:ascii="Arial" w:hAnsi="Arial" w:hint="default"/>
      </w:rPr>
    </w:lvl>
    <w:lvl w:ilvl="1" w:tplc="B1661DCC" w:tentative="1">
      <w:start w:val="1"/>
      <w:numFmt w:val="bullet"/>
      <w:lvlText w:val="•"/>
      <w:lvlJc w:val="left"/>
      <w:pPr>
        <w:tabs>
          <w:tab w:val="num" w:pos="1440"/>
        </w:tabs>
        <w:ind w:left="1440" w:hanging="360"/>
      </w:pPr>
      <w:rPr>
        <w:rFonts w:ascii="Arial" w:hAnsi="Arial" w:hint="default"/>
      </w:rPr>
    </w:lvl>
    <w:lvl w:ilvl="2" w:tplc="A1FCA81A" w:tentative="1">
      <w:start w:val="1"/>
      <w:numFmt w:val="bullet"/>
      <w:lvlText w:val="•"/>
      <w:lvlJc w:val="left"/>
      <w:pPr>
        <w:tabs>
          <w:tab w:val="num" w:pos="2160"/>
        </w:tabs>
        <w:ind w:left="2160" w:hanging="360"/>
      </w:pPr>
      <w:rPr>
        <w:rFonts w:ascii="Arial" w:hAnsi="Arial" w:hint="default"/>
      </w:rPr>
    </w:lvl>
    <w:lvl w:ilvl="3" w:tplc="9B347F9C" w:tentative="1">
      <w:start w:val="1"/>
      <w:numFmt w:val="bullet"/>
      <w:lvlText w:val="•"/>
      <w:lvlJc w:val="left"/>
      <w:pPr>
        <w:tabs>
          <w:tab w:val="num" w:pos="2880"/>
        </w:tabs>
        <w:ind w:left="2880" w:hanging="360"/>
      </w:pPr>
      <w:rPr>
        <w:rFonts w:ascii="Arial" w:hAnsi="Arial" w:hint="default"/>
      </w:rPr>
    </w:lvl>
    <w:lvl w:ilvl="4" w:tplc="0C0A50B2" w:tentative="1">
      <w:start w:val="1"/>
      <w:numFmt w:val="bullet"/>
      <w:lvlText w:val="•"/>
      <w:lvlJc w:val="left"/>
      <w:pPr>
        <w:tabs>
          <w:tab w:val="num" w:pos="3600"/>
        </w:tabs>
        <w:ind w:left="3600" w:hanging="360"/>
      </w:pPr>
      <w:rPr>
        <w:rFonts w:ascii="Arial" w:hAnsi="Arial" w:hint="default"/>
      </w:rPr>
    </w:lvl>
    <w:lvl w:ilvl="5" w:tplc="4672EDFE" w:tentative="1">
      <w:start w:val="1"/>
      <w:numFmt w:val="bullet"/>
      <w:lvlText w:val="•"/>
      <w:lvlJc w:val="left"/>
      <w:pPr>
        <w:tabs>
          <w:tab w:val="num" w:pos="4320"/>
        </w:tabs>
        <w:ind w:left="4320" w:hanging="360"/>
      </w:pPr>
      <w:rPr>
        <w:rFonts w:ascii="Arial" w:hAnsi="Arial" w:hint="default"/>
      </w:rPr>
    </w:lvl>
    <w:lvl w:ilvl="6" w:tplc="DF98841C" w:tentative="1">
      <w:start w:val="1"/>
      <w:numFmt w:val="bullet"/>
      <w:lvlText w:val="•"/>
      <w:lvlJc w:val="left"/>
      <w:pPr>
        <w:tabs>
          <w:tab w:val="num" w:pos="5040"/>
        </w:tabs>
        <w:ind w:left="5040" w:hanging="360"/>
      </w:pPr>
      <w:rPr>
        <w:rFonts w:ascii="Arial" w:hAnsi="Arial" w:hint="default"/>
      </w:rPr>
    </w:lvl>
    <w:lvl w:ilvl="7" w:tplc="94EE1972" w:tentative="1">
      <w:start w:val="1"/>
      <w:numFmt w:val="bullet"/>
      <w:lvlText w:val="•"/>
      <w:lvlJc w:val="left"/>
      <w:pPr>
        <w:tabs>
          <w:tab w:val="num" w:pos="5760"/>
        </w:tabs>
        <w:ind w:left="5760" w:hanging="360"/>
      </w:pPr>
      <w:rPr>
        <w:rFonts w:ascii="Arial" w:hAnsi="Arial" w:hint="default"/>
      </w:rPr>
    </w:lvl>
    <w:lvl w:ilvl="8" w:tplc="8BE437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3C03DD"/>
    <w:multiLevelType w:val="hybridMultilevel"/>
    <w:tmpl w:val="A9EEA7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18"/>
  </w:num>
  <w:num w:numId="5">
    <w:abstractNumId w:val="12"/>
  </w:num>
  <w:num w:numId="6">
    <w:abstractNumId w:val="9"/>
  </w:num>
  <w:num w:numId="7">
    <w:abstractNumId w:val="8"/>
  </w:num>
  <w:num w:numId="8">
    <w:abstractNumId w:val="6"/>
  </w:num>
  <w:num w:numId="9">
    <w:abstractNumId w:val="16"/>
  </w:num>
  <w:num w:numId="10">
    <w:abstractNumId w:val="12"/>
  </w:num>
  <w:num w:numId="11">
    <w:abstractNumId w:val="6"/>
  </w:num>
  <w:num w:numId="12">
    <w:abstractNumId w:val="16"/>
  </w:num>
  <w:num w:numId="13">
    <w:abstractNumId w:val="8"/>
  </w:num>
  <w:num w:numId="14">
    <w:abstractNumId w:val="3"/>
  </w:num>
  <w:num w:numId="15">
    <w:abstractNumId w:val="4"/>
  </w:num>
  <w:num w:numId="16">
    <w:abstractNumId w:val="1"/>
  </w:num>
  <w:num w:numId="17">
    <w:abstractNumId w:val="20"/>
  </w:num>
  <w:num w:numId="18">
    <w:abstractNumId w:val="10"/>
  </w:num>
  <w:num w:numId="19">
    <w:abstractNumId w:val="7"/>
  </w:num>
  <w:num w:numId="20">
    <w:abstractNumId w:val="5"/>
  </w:num>
  <w:num w:numId="21">
    <w:abstractNumId w:val="19"/>
  </w:num>
  <w:num w:numId="22">
    <w:abstractNumId w:val="0"/>
  </w:num>
  <w:num w:numId="23">
    <w:abstractNumId w:val="15"/>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17"/>
    <w:rsid w:val="00047FD1"/>
    <w:rsid w:val="000A6F7C"/>
    <w:rsid w:val="000B2ABC"/>
    <w:rsid w:val="000C4F75"/>
    <w:rsid w:val="000C6037"/>
    <w:rsid w:val="000D7B90"/>
    <w:rsid w:val="00142017"/>
    <w:rsid w:val="00264909"/>
    <w:rsid w:val="002824F9"/>
    <w:rsid w:val="00293D94"/>
    <w:rsid w:val="002D1CAB"/>
    <w:rsid w:val="002F4A60"/>
    <w:rsid w:val="002F7172"/>
    <w:rsid w:val="0039122D"/>
    <w:rsid w:val="003B0064"/>
    <w:rsid w:val="00413266"/>
    <w:rsid w:val="00461492"/>
    <w:rsid w:val="00481FAC"/>
    <w:rsid w:val="00490A46"/>
    <w:rsid w:val="004D53E7"/>
    <w:rsid w:val="006004E7"/>
    <w:rsid w:val="00642B7A"/>
    <w:rsid w:val="006540EA"/>
    <w:rsid w:val="0072169E"/>
    <w:rsid w:val="00724520"/>
    <w:rsid w:val="00733A2B"/>
    <w:rsid w:val="00754E48"/>
    <w:rsid w:val="0076323D"/>
    <w:rsid w:val="00790D36"/>
    <w:rsid w:val="007F013B"/>
    <w:rsid w:val="00807CEB"/>
    <w:rsid w:val="00826D63"/>
    <w:rsid w:val="00895135"/>
    <w:rsid w:val="008E004B"/>
    <w:rsid w:val="008E3B80"/>
    <w:rsid w:val="008F50EA"/>
    <w:rsid w:val="009577ED"/>
    <w:rsid w:val="00964CB5"/>
    <w:rsid w:val="009E72FF"/>
    <w:rsid w:val="00A13B2C"/>
    <w:rsid w:val="00A34C05"/>
    <w:rsid w:val="00A45984"/>
    <w:rsid w:val="00AB37A4"/>
    <w:rsid w:val="00AD7381"/>
    <w:rsid w:val="00AF349A"/>
    <w:rsid w:val="00B45BC8"/>
    <w:rsid w:val="00BB2911"/>
    <w:rsid w:val="00C100F5"/>
    <w:rsid w:val="00D2253F"/>
    <w:rsid w:val="00D31DD4"/>
    <w:rsid w:val="00DA665A"/>
    <w:rsid w:val="00DC1774"/>
    <w:rsid w:val="00DC762B"/>
    <w:rsid w:val="00DE4661"/>
    <w:rsid w:val="00E14F02"/>
    <w:rsid w:val="00E36841"/>
    <w:rsid w:val="00E63B41"/>
    <w:rsid w:val="00E74B2D"/>
    <w:rsid w:val="00E92FC1"/>
    <w:rsid w:val="00F00BBF"/>
    <w:rsid w:val="00F03E1E"/>
    <w:rsid w:val="00F7273B"/>
    <w:rsid w:val="00F84A62"/>
    <w:rsid w:val="00FF44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06A07"/>
  <w15:docId w15:val="{DA33F8B0-D014-4346-BF62-CB071775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45BC8"/>
    <w:pPr>
      <w:spacing w:before="100" w:beforeAutospacing="1" w:after="100" w:afterAutospacing="1"/>
    </w:pPr>
    <w:rPr>
      <w:rFonts w:eastAsia="Times New Roman" w:cs="Times New Roman"/>
      <w:lang w:eastAsia="en-NZ"/>
    </w:r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 w:type="paragraph" w:styleId="NormalWeb">
    <w:name w:val="Normal (Web)"/>
    <w:basedOn w:val="Normal"/>
    <w:uiPriority w:val="99"/>
    <w:semiHidden/>
    <w:unhideWhenUsed/>
    <w:rsid w:val="000A6F7C"/>
    <w:pPr>
      <w:spacing w:line="240" w:lineRule="auto"/>
    </w:pPr>
    <w:rPr>
      <w:rFonts w:ascii="Times New Roman" w:hAnsi="Times New Roman"/>
      <w:sz w:val="24"/>
      <w:szCs w:val="24"/>
    </w:rPr>
  </w:style>
  <w:style w:type="character" w:customStyle="1" w:styleId="apple-converted-space">
    <w:name w:val="apple-converted-space"/>
    <w:basedOn w:val="DefaultParagraphFont"/>
    <w:rsid w:val="00FF444F"/>
  </w:style>
  <w:style w:type="paragraph" w:styleId="ListParagraph">
    <w:name w:val="List Paragraph"/>
    <w:basedOn w:val="Normal"/>
    <w:uiPriority w:val="34"/>
    <w:rsid w:val="00FF444F"/>
    <w:pPr>
      <w:ind w:left="720"/>
      <w:contextualSpacing/>
    </w:pPr>
  </w:style>
  <w:style w:type="table" w:styleId="TableGrid">
    <w:name w:val="Table Grid"/>
    <w:basedOn w:val="TableNormal"/>
    <w:uiPriority w:val="59"/>
    <w:rsid w:val="0073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883">
      <w:bodyDiv w:val="1"/>
      <w:marLeft w:val="0"/>
      <w:marRight w:val="0"/>
      <w:marTop w:val="0"/>
      <w:marBottom w:val="0"/>
      <w:divBdr>
        <w:top w:val="none" w:sz="0" w:space="0" w:color="auto"/>
        <w:left w:val="none" w:sz="0" w:space="0" w:color="auto"/>
        <w:bottom w:val="none" w:sz="0" w:space="0" w:color="auto"/>
        <w:right w:val="none" w:sz="0" w:space="0" w:color="auto"/>
      </w:divBdr>
    </w:div>
    <w:div w:id="62528482">
      <w:bodyDiv w:val="1"/>
      <w:marLeft w:val="0"/>
      <w:marRight w:val="0"/>
      <w:marTop w:val="0"/>
      <w:marBottom w:val="0"/>
      <w:divBdr>
        <w:top w:val="none" w:sz="0" w:space="0" w:color="auto"/>
        <w:left w:val="none" w:sz="0" w:space="0" w:color="auto"/>
        <w:bottom w:val="none" w:sz="0" w:space="0" w:color="auto"/>
        <w:right w:val="none" w:sz="0" w:space="0" w:color="auto"/>
      </w:divBdr>
    </w:div>
    <w:div w:id="237372352">
      <w:bodyDiv w:val="1"/>
      <w:marLeft w:val="0"/>
      <w:marRight w:val="0"/>
      <w:marTop w:val="0"/>
      <w:marBottom w:val="0"/>
      <w:divBdr>
        <w:top w:val="none" w:sz="0" w:space="0" w:color="auto"/>
        <w:left w:val="none" w:sz="0" w:space="0" w:color="auto"/>
        <w:bottom w:val="none" w:sz="0" w:space="0" w:color="auto"/>
        <w:right w:val="none" w:sz="0" w:space="0" w:color="auto"/>
      </w:divBdr>
    </w:div>
    <w:div w:id="256134918">
      <w:bodyDiv w:val="1"/>
      <w:marLeft w:val="0"/>
      <w:marRight w:val="0"/>
      <w:marTop w:val="0"/>
      <w:marBottom w:val="0"/>
      <w:divBdr>
        <w:top w:val="none" w:sz="0" w:space="0" w:color="auto"/>
        <w:left w:val="none" w:sz="0" w:space="0" w:color="auto"/>
        <w:bottom w:val="none" w:sz="0" w:space="0" w:color="auto"/>
        <w:right w:val="none" w:sz="0" w:space="0" w:color="auto"/>
      </w:divBdr>
      <w:divsChild>
        <w:div w:id="1168598237">
          <w:marLeft w:val="547"/>
          <w:marRight w:val="0"/>
          <w:marTop w:val="115"/>
          <w:marBottom w:val="0"/>
          <w:divBdr>
            <w:top w:val="none" w:sz="0" w:space="0" w:color="auto"/>
            <w:left w:val="none" w:sz="0" w:space="0" w:color="auto"/>
            <w:bottom w:val="none" w:sz="0" w:space="0" w:color="auto"/>
            <w:right w:val="none" w:sz="0" w:space="0" w:color="auto"/>
          </w:divBdr>
        </w:div>
      </w:divsChild>
    </w:div>
    <w:div w:id="325599365">
      <w:bodyDiv w:val="1"/>
      <w:marLeft w:val="0"/>
      <w:marRight w:val="0"/>
      <w:marTop w:val="0"/>
      <w:marBottom w:val="0"/>
      <w:divBdr>
        <w:top w:val="none" w:sz="0" w:space="0" w:color="auto"/>
        <w:left w:val="none" w:sz="0" w:space="0" w:color="auto"/>
        <w:bottom w:val="none" w:sz="0" w:space="0" w:color="auto"/>
        <w:right w:val="none" w:sz="0" w:space="0" w:color="auto"/>
      </w:divBdr>
    </w:div>
    <w:div w:id="388191922">
      <w:bodyDiv w:val="1"/>
      <w:marLeft w:val="0"/>
      <w:marRight w:val="0"/>
      <w:marTop w:val="0"/>
      <w:marBottom w:val="0"/>
      <w:divBdr>
        <w:top w:val="none" w:sz="0" w:space="0" w:color="auto"/>
        <w:left w:val="none" w:sz="0" w:space="0" w:color="auto"/>
        <w:bottom w:val="none" w:sz="0" w:space="0" w:color="auto"/>
        <w:right w:val="none" w:sz="0" w:space="0" w:color="auto"/>
      </w:divBdr>
    </w:div>
    <w:div w:id="564415407">
      <w:bodyDiv w:val="1"/>
      <w:marLeft w:val="0"/>
      <w:marRight w:val="0"/>
      <w:marTop w:val="0"/>
      <w:marBottom w:val="0"/>
      <w:divBdr>
        <w:top w:val="none" w:sz="0" w:space="0" w:color="auto"/>
        <w:left w:val="none" w:sz="0" w:space="0" w:color="auto"/>
        <w:bottom w:val="none" w:sz="0" w:space="0" w:color="auto"/>
        <w:right w:val="none" w:sz="0" w:space="0" w:color="auto"/>
      </w:divBdr>
    </w:div>
    <w:div w:id="682779285">
      <w:bodyDiv w:val="1"/>
      <w:marLeft w:val="0"/>
      <w:marRight w:val="0"/>
      <w:marTop w:val="0"/>
      <w:marBottom w:val="0"/>
      <w:divBdr>
        <w:top w:val="none" w:sz="0" w:space="0" w:color="auto"/>
        <w:left w:val="none" w:sz="0" w:space="0" w:color="auto"/>
        <w:bottom w:val="none" w:sz="0" w:space="0" w:color="auto"/>
        <w:right w:val="none" w:sz="0" w:space="0" w:color="auto"/>
      </w:divBdr>
    </w:div>
    <w:div w:id="720133590">
      <w:bodyDiv w:val="1"/>
      <w:marLeft w:val="0"/>
      <w:marRight w:val="0"/>
      <w:marTop w:val="0"/>
      <w:marBottom w:val="0"/>
      <w:divBdr>
        <w:top w:val="none" w:sz="0" w:space="0" w:color="auto"/>
        <w:left w:val="none" w:sz="0" w:space="0" w:color="auto"/>
        <w:bottom w:val="none" w:sz="0" w:space="0" w:color="auto"/>
        <w:right w:val="none" w:sz="0" w:space="0" w:color="auto"/>
      </w:divBdr>
    </w:div>
    <w:div w:id="766461052">
      <w:bodyDiv w:val="1"/>
      <w:marLeft w:val="0"/>
      <w:marRight w:val="0"/>
      <w:marTop w:val="0"/>
      <w:marBottom w:val="0"/>
      <w:divBdr>
        <w:top w:val="none" w:sz="0" w:space="0" w:color="auto"/>
        <w:left w:val="none" w:sz="0" w:space="0" w:color="auto"/>
        <w:bottom w:val="none" w:sz="0" w:space="0" w:color="auto"/>
        <w:right w:val="none" w:sz="0" w:space="0" w:color="auto"/>
      </w:divBdr>
    </w:div>
    <w:div w:id="919413590">
      <w:bodyDiv w:val="1"/>
      <w:marLeft w:val="0"/>
      <w:marRight w:val="0"/>
      <w:marTop w:val="0"/>
      <w:marBottom w:val="0"/>
      <w:divBdr>
        <w:top w:val="none" w:sz="0" w:space="0" w:color="auto"/>
        <w:left w:val="none" w:sz="0" w:space="0" w:color="auto"/>
        <w:bottom w:val="none" w:sz="0" w:space="0" w:color="auto"/>
        <w:right w:val="none" w:sz="0" w:space="0" w:color="auto"/>
      </w:divBdr>
    </w:div>
    <w:div w:id="939724065">
      <w:bodyDiv w:val="1"/>
      <w:marLeft w:val="0"/>
      <w:marRight w:val="0"/>
      <w:marTop w:val="0"/>
      <w:marBottom w:val="0"/>
      <w:divBdr>
        <w:top w:val="none" w:sz="0" w:space="0" w:color="auto"/>
        <w:left w:val="none" w:sz="0" w:space="0" w:color="auto"/>
        <w:bottom w:val="none" w:sz="0" w:space="0" w:color="auto"/>
        <w:right w:val="none" w:sz="0" w:space="0" w:color="auto"/>
      </w:divBdr>
    </w:div>
    <w:div w:id="953706311">
      <w:bodyDiv w:val="1"/>
      <w:marLeft w:val="0"/>
      <w:marRight w:val="0"/>
      <w:marTop w:val="0"/>
      <w:marBottom w:val="0"/>
      <w:divBdr>
        <w:top w:val="none" w:sz="0" w:space="0" w:color="auto"/>
        <w:left w:val="none" w:sz="0" w:space="0" w:color="auto"/>
        <w:bottom w:val="none" w:sz="0" w:space="0" w:color="auto"/>
        <w:right w:val="none" w:sz="0" w:space="0" w:color="auto"/>
      </w:divBdr>
      <w:divsChild>
        <w:div w:id="1388989754">
          <w:marLeft w:val="547"/>
          <w:marRight w:val="0"/>
          <w:marTop w:val="115"/>
          <w:marBottom w:val="0"/>
          <w:divBdr>
            <w:top w:val="none" w:sz="0" w:space="0" w:color="auto"/>
            <w:left w:val="none" w:sz="0" w:space="0" w:color="auto"/>
            <w:bottom w:val="none" w:sz="0" w:space="0" w:color="auto"/>
            <w:right w:val="none" w:sz="0" w:space="0" w:color="auto"/>
          </w:divBdr>
        </w:div>
        <w:div w:id="838428787">
          <w:marLeft w:val="547"/>
          <w:marRight w:val="0"/>
          <w:marTop w:val="115"/>
          <w:marBottom w:val="0"/>
          <w:divBdr>
            <w:top w:val="none" w:sz="0" w:space="0" w:color="auto"/>
            <w:left w:val="none" w:sz="0" w:space="0" w:color="auto"/>
            <w:bottom w:val="none" w:sz="0" w:space="0" w:color="auto"/>
            <w:right w:val="none" w:sz="0" w:space="0" w:color="auto"/>
          </w:divBdr>
        </w:div>
        <w:div w:id="1401900858">
          <w:marLeft w:val="547"/>
          <w:marRight w:val="0"/>
          <w:marTop w:val="115"/>
          <w:marBottom w:val="0"/>
          <w:divBdr>
            <w:top w:val="none" w:sz="0" w:space="0" w:color="auto"/>
            <w:left w:val="none" w:sz="0" w:space="0" w:color="auto"/>
            <w:bottom w:val="none" w:sz="0" w:space="0" w:color="auto"/>
            <w:right w:val="none" w:sz="0" w:space="0" w:color="auto"/>
          </w:divBdr>
        </w:div>
        <w:div w:id="2050915795">
          <w:marLeft w:val="547"/>
          <w:marRight w:val="0"/>
          <w:marTop w:val="115"/>
          <w:marBottom w:val="0"/>
          <w:divBdr>
            <w:top w:val="none" w:sz="0" w:space="0" w:color="auto"/>
            <w:left w:val="none" w:sz="0" w:space="0" w:color="auto"/>
            <w:bottom w:val="none" w:sz="0" w:space="0" w:color="auto"/>
            <w:right w:val="none" w:sz="0" w:space="0" w:color="auto"/>
          </w:divBdr>
        </w:div>
      </w:divsChild>
    </w:div>
    <w:div w:id="1047140418">
      <w:bodyDiv w:val="1"/>
      <w:marLeft w:val="0"/>
      <w:marRight w:val="0"/>
      <w:marTop w:val="0"/>
      <w:marBottom w:val="0"/>
      <w:divBdr>
        <w:top w:val="none" w:sz="0" w:space="0" w:color="auto"/>
        <w:left w:val="none" w:sz="0" w:space="0" w:color="auto"/>
        <w:bottom w:val="none" w:sz="0" w:space="0" w:color="auto"/>
        <w:right w:val="none" w:sz="0" w:space="0" w:color="auto"/>
      </w:divBdr>
    </w:div>
    <w:div w:id="1140079760">
      <w:bodyDiv w:val="1"/>
      <w:marLeft w:val="0"/>
      <w:marRight w:val="0"/>
      <w:marTop w:val="0"/>
      <w:marBottom w:val="0"/>
      <w:divBdr>
        <w:top w:val="none" w:sz="0" w:space="0" w:color="auto"/>
        <w:left w:val="none" w:sz="0" w:space="0" w:color="auto"/>
        <w:bottom w:val="none" w:sz="0" w:space="0" w:color="auto"/>
        <w:right w:val="none" w:sz="0" w:space="0" w:color="auto"/>
      </w:divBdr>
    </w:div>
    <w:div w:id="1246502190">
      <w:bodyDiv w:val="1"/>
      <w:marLeft w:val="0"/>
      <w:marRight w:val="0"/>
      <w:marTop w:val="0"/>
      <w:marBottom w:val="0"/>
      <w:divBdr>
        <w:top w:val="none" w:sz="0" w:space="0" w:color="auto"/>
        <w:left w:val="none" w:sz="0" w:space="0" w:color="auto"/>
        <w:bottom w:val="none" w:sz="0" w:space="0" w:color="auto"/>
        <w:right w:val="none" w:sz="0" w:space="0" w:color="auto"/>
      </w:divBdr>
    </w:div>
    <w:div w:id="1296250856">
      <w:bodyDiv w:val="1"/>
      <w:marLeft w:val="0"/>
      <w:marRight w:val="0"/>
      <w:marTop w:val="0"/>
      <w:marBottom w:val="0"/>
      <w:divBdr>
        <w:top w:val="none" w:sz="0" w:space="0" w:color="auto"/>
        <w:left w:val="none" w:sz="0" w:space="0" w:color="auto"/>
        <w:bottom w:val="none" w:sz="0" w:space="0" w:color="auto"/>
        <w:right w:val="none" w:sz="0" w:space="0" w:color="auto"/>
      </w:divBdr>
    </w:div>
    <w:div w:id="1449735112">
      <w:bodyDiv w:val="1"/>
      <w:marLeft w:val="0"/>
      <w:marRight w:val="0"/>
      <w:marTop w:val="0"/>
      <w:marBottom w:val="0"/>
      <w:divBdr>
        <w:top w:val="none" w:sz="0" w:space="0" w:color="auto"/>
        <w:left w:val="none" w:sz="0" w:space="0" w:color="auto"/>
        <w:bottom w:val="none" w:sz="0" w:space="0" w:color="auto"/>
        <w:right w:val="none" w:sz="0" w:space="0" w:color="auto"/>
      </w:divBdr>
    </w:div>
    <w:div w:id="1526560181">
      <w:bodyDiv w:val="1"/>
      <w:marLeft w:val="0"/>
      <w:marRight w:val="0"/>
      <w:marTop w:val="0"/>
      <w:marBottom w:val="0"/>
      <w:divBdr>
        <w:top w:val="none" w:sz="0" w:space="0" w:color="auto"/>
        <w:left w:val="none" w:sz="0" w:space="0" w:color="auto"/>
        <w:bottom w:val="none" w:sz="0" w:space="0" w:color="auto"/>
        <w:right w:val="none" w:sz="0" w:space="0" w:color="auto"/>
      </w:divBdr>
    </w:div>
    <w:div w:id="1738087015">
      <w:bodyDiv w:val="1"/>
      <w:marLeft w:val="0"/>
      <w:marRight w:val="0"/>
      <w:marTop w:val="0"/>
      <w:marBottom w:val="0"/>
      <w:divBdr>
        <w:top w:val="none" w:sz="0" w:space="0" w:color="auto"/>
        <w:left w:val="none" w:sz="0" w:space="0" w:color="auto"/>
        <w:bottom w:val="none" w:sz="0" w:space="0" w:color="auto"/>
        <w:right w:val="none" w:sz="0" w:space="0" w:color="auto"/>
      </w:divBdr>
      <w:divsChild>
        <w:div w:id="1022362783">
          <w:marLeft w:val="547"/>
          <w:marRight w:val="0"/>
          <w:marTop w:val="106"/>
          <w:marBottom w:val="0"/>
          <w:divBdr>
            <w:top w:val="none" w:sz="0" w:space="0" w:color="auto"/>
            <w:left w:val="none" w:sz="0" w:space="0" w:color="auto"/>
            <w:bottom w:val="none" w:sz="0" w:space="0" w:color="auto"/>
            <w:right w:val="none" w:sz="0" w:space="0" w:color="auto"/>
          </w:divBdr>
        </w:div>
        <w:div w:id="1873616238">
          <w:marLeft w:val="547"/>
          <w:marRight w:val="0"/>
          <w:marTop w:val="106"/>
          <w:marBottom w:val="0"/>
          <w:divBdr>
            <w:top w:val="none" w:sz="0" w:space="0" w:color="auto"/>
            <w:left w:val="none" w:sz="0" w:space="0" w:color="auto"/>
            <w:bottom w:val="none" w:sz="0" w:space="0" w:color="auto"/>
            <w:right w:val="none" w:sz="0" w:space="0" w:color="auto"/>
          </w:divBdr>
        </w:div>
        <w:div w:id="1103692868">
          <w:marLeft w:val="547"/>
          <w:marRight w:val="0"/>
          <w:marTop w:val="106"/>
          <w:marBottom w:val="0"/>
          <w:divBdr>
            <w:top w:val="none" w:sz="0" w:space="0" w:color="auto"/>
            <w:left w:val="none" w:sz="0" w:space="0" w:color="auto"/>
            <w:bottom w:val="none" w:sz="0" w:space="0" w:color="auto"/>
            <w:right w:val="none" w:sz="0" w:space="0" w:color="auto"/>
          </w:divBdr>
        </w:div>
        <w:div w:id="1101292372">
          <w:marLeft w:val="547"/>
          <w:marRight w:val="0"/>
          <w:marTop w:val="106"/>
          <w:marBottom w:val="0"/>
          <w:divBdr>
            <w:top w:val="none" w:sz="0" w:space="0" w:color="auto"/>
            <w:left w:val="none" w:sz="0" w:space="0" w:color="auto"/>
            <w:bottom w:val="none" w:sz="0" w:space="0" w:color="auto"/>
            <w:right w:val="none" w:sz="0" w:space="0" w:color="auto"/>
          </w:divBdr>
        </w:div>
        <w:div w:id="729231883">
          <w:marLeft w:val="547"/>
          <w:marRight w:val="0"/>
          <w:marTop w:val="106"/>
          <w:marBottom w:val="0"/>
          <w:divBdr>
            <w:top w:val="none" w:sz="0" w:space="0" w:color="auto"/>
            <w:left w:val="none" w:sz="0" w:space="0" w:color="auto"/>
            <w:bottom w:val="none" w:sz="0" w:space="0" w:color="auto"/>
            <w:right w:val="none" w:sz="0" w:space="0" w:color="auto"/>
          </w:divBdr>
        </w:div>
      </w:divsChild>
    </w:div>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880774901">
      <w:bodyDiv w:val="1"/>
      <w:marLeft w:val="0"/>
      <w:marRight w:val="0"/>
      <w:marTop w:val="0"/>
      <w:marBottom w:val="0"/>
      <w:divBdr>
        <w:top w:val="none" w:sz="0" w:space="0" w:color="auto"/>
        <w:left w:val="none" w:sz="0" w:space="0" w:color="auto"/>
        <w:bottom w:val="none" w:sz="0" w:space="0" w:color="auto"/>
        <w:right w:val="none" w:sz="0" w:space="0" w:color="auto"/>
      </w:divBdr>
    </w:div>
    <w:div w:id="1912696458">
      <w:bodyDiv w:val="1"/>
      <w:marLeft w:val="0"/>
      <w:marRight w:val="0"/>
      <w:marTop w:val="0"/>
      <w:marBottom w:val="0"/>
      <w:divBdr>
        <w:top w:val="none" w:sz="0" w:space="0" w:color="auto"/>
        <w:left w:val="none" w:sz="0" w:space="0" w:color="auto"/>
        <w:bottom w:val="none" w:sz="0" w:space="0" w:color="auto"/>
        <w:right w:val="none" w:sz="0" w:space="0" w:color="auto"/>
      </w:divBdr>
      <w:divsChild>
        <w:div w:id="1176266168">
          <w:marLeft w:val="446"/>
          <w:marRight w:val="0"/>
          <w:marTop w:val="43"/>
          <w:marBottom w:val="0"/>
          <w:divBdr>
            <w:top w:val="none" w:sz="0" w:space="0" w:color="auto"/>
            <w:left w:val="none" w:sz="0" w:space="0" w:color="auto"/>
            <w:bottom w:val="none" w:sz="0" w:space="0" w:color="auto"/>
            <w:right w:val="none" w:sz="0" w:space="0" w:color="auto"/>
          </w:divBdr>
        </w:div>
        <w:div w:id="776604193">
          <w:marLeft w:val="446"/>
          <w:marRight w:val="0"/>
          <w:marTop w:val="43"/>
          <w:marBottom w:val="0"/>
          <w:divBdr>
            <w:top w:val="none" w:sz="0" w:space="0" w:color="auto"/>
            <w:left w:val="none" w:sz="0" w:space="0" w:color="auto"/>
            <w:bottom w:val="none" w:sz="0" w:space="0" w:color="auto"/>
            <w:right w:val="none" w:sz="0" w:space="0" w:color="auto"/>
          </w:divBdr>
        </w:div>
        <w:div w:id="1075516970">
          <w:marLeft w:val="446"/>
          <w:marRight w:val="0"/>
          <w:marTop w:val="43"/>
          <w:marBottom w:val="0"/>
          <w:divBdr>
            <w:top w:val="none" w:sz="0" w:space="0" w:color="auto"/>
            <w:left w:val="none" w:sz="0" w:space="0" w:color="auto"/>
            <w:bottom w:val="none" w:sz="0" w:space="0" w:color="auto"/>
            <w:right w:val="none" w:sz="0" w:space="0" w:color="auto"/>
          </w:divBdr>
        </w:div>
        <w:div w:id="190195107">
          <w:marLeft w:val="446"/>
          <w:marRight w:val="0"/>
          <w:marTop w:val="43"/>
          <w:marBottom w:val="0"/>
          <w:divBdr>
            <w:top w:val="none" w:sz="0" w:space="0" w:color="auto"/>
            <w:left w:val="none" w:sz="0" w:space="0" w:color="auto"/>
            <w:bottom w:val="none" w:sz="0" w:space="0" w:color="auto"/>
            <w:right w:val="none" w:sz="0" w:space="0" w:color="auto"/>
          </w:divBdr>
        </w:div>
        <w:div w:id="979961215">
          <w:marLeft w:val="446"/>
          <w:marRight w:val="0"/>
          <w:marTop w:val="43"/>
          <w:marBottom w:val="0"/>
          <w:divBdr>
            <w:top w:val="none" w:sz="0" w:space="0" w:color="auto"/>
            <w:left w:val="none" w:sz="0" w:space="0" w:color="auto"/>
            <w:bottom w:val="none" w:sz="0" w:space="0" w:color="auto"/>
            <w:right w:val="none" w:sz="0" w:space="0" w:color="auto"/>
          </w:divBdr>
        </w:div>
      </w:divsChild>
    </w:div>
    <w:div w:id="1968075288">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 w:id="21399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oag.govt.nz/2007/conflicts-public-entities/docs/oag-conflicts-public-entities.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3671fa0b94b64e3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d\Desktop\district-recovery-projec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9BC14198B914B00A714316109F088DF" version="1.0.0">
  <systemFields>
    <field name="Objective-Id">
      <value order="0">A1168652</value>
    </field>
    <field name="Objective-Title">
      <value order="0">Whakatane District Business Recovery Grants Funding Confidentiality and Conflict Agreement</value>
    </field>
    <field name="Objective-Description">
      <value order="0"/>
    </field>
    <field name="Objective-CreationStamp">
      <value order="0">2017-06-12T20:25:59Z</value>
    </field>
    <field name="Objective-IsApproved">
      <value order="0">false</value>
    </field>
    <field name="Objective-IsPublished">
      <value order="0">false</value>
    </field>
    <field name="Objective-DatePublished">
      <value order="0"/>
    </field>
    <field name="Objective-ModificationStamp">
      <value order="0">2017-06-12T20:26:15Z</value>
    </field>
    <field name="Objective-Owner">
      <value order="0">Jamie Dale</value>
    </field>
    <field name="Objective-Path">
      <value order="0">Whakatane District Council:Information Classification:Community health and Public safety:Civil Defence and Emergency Management:Emergency events - current:Event 5 April 2017:Event 5 April 2017:Recovery:8. Economic Group - Regenerate:MBIE Funding Panel:Reference Docs</value>
    </field>
    <field name="Objective-Parent">
      <value order="0">Reference Docs</value>
    </field>
    <field name="Objective-State">
      <value order="0">Being Drafted</value>
    </field>
    <field name="Objective-VersionId">
      <value order="0">vA1595025</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Metadata Inheritance">
        <value order="0"/>
      </field>
      <field name="Objective--- Correspondence Dat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2245-6606-4BCD-9CF8-E0EB96D2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district-recovery-project-template</Template>
  <TotalTime>311</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Delaney</dc:creator>
  <cp:lastModifiedBy>Blair Delaney</cp:lastModifiedBy>
  <cp:revision>29</cp:revision>
  <cp:lastPrinted>2013-08-27T22:26:00Z</cp:lastPrinted>
  <dcterms:created xsi:type="dcterms:W3CDTF">2017-05-24T03:34:00Z</dcterms:created>
  <dcterms:modified xsi:type="dcterms:W3CDTF">2017-05-25T20:20:00Z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A1168652</vt:lpwstr>
  </property>
  <property fmtid="{D5CDD505-2E9C-101B-9397-08002B2CF9AE}" pid="4" name="Objective-Title">
    <vt:lpwstr>Whakatane District Business Recovery Grants Funding Confidentiality and Conflict Agreement</vt:lpwstr>
  </property>
  <property fmtid="{D5CDD505-2E9C-101B-9397-08002B2CF9AE}" pid="5" name="Objective-Comment">
    <vt:lpwstr/>
  </property>
  <property fmtid="{D5CDD505-2E9C-101B-9397-08002B2CF9AE}" pid="6" name="Objective-CreationStamp">
    <vt:filetime>2017-06-12T20:25:59Z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2017-06-12T20:26:15Z</vt:filetime>
  </property>
  <property fmtid="{D5CDD505-2E9C-101B-9397-08002B2CF9AE}" pid="11" name="Objective-Owner">
    <vt:lpwstr>Jamie Dale</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2017:Recovery:8. Economic Group - Regenerate:MBIE Funding Panel:Reference Docs</vt:lpwstr>
  </property>
  <property fmtid="{D5CDD505-2E9C-101B-9397-08002B2CF9AE}" pid="13" name="Objective-Parent">
    <vt:lpwstr>Reference Docs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Records</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Description">
    <vt:lpwstr/>
  </property>
  <property fmtid="{D5CDD505-2E9C-101B-9397-08002B2CF9AE}" pid="31" name="Objective-VersionId">
    <vt:lpwstr>vA1595025</vt:lpwstr>
  </property>
  <property fmtid="{D5CDD505-2E9C-101B-9397-08002B2CF9AE}" pid="32" name="Objective-Reference Type">
    <vt:lpwstr>General</vt:lpwstr>
  </property>
  <property fmtid="{D5CDD505-2E9C-101B-9397-08002B2CF9AE}" pid="33" name="Objective-Metadata Inheritance">
    <vt:lpwstr/>
  </property>
  <property fmtid="{D5CDD505-2E9C-101B-9397-08002B2CF9AE}" pid="34" name="Objective--- Correspondence Date">
    <vt:lpwstr/>
  </property>
  <property fmtid="{D5CDD505-2E9C-101B-9397-08002B2CF9AE}" pid="35" name="Objective--- From">
    <vt:lpwstr/>
  </property>
  <property fmtid="{D5CDD505-2E9C-101B-9397-08002B2CF9AE}" pid="36" name="Objective--- To (free text)">
    <vt:lpwstr/>
  </property>
  <property fmtid="{D5CDD505-2E9C-101B-9397-08002B2CF9AE}" pid="37" name="Objective-Records - day box number">
    <vt:lpwstr/>
  </property>
  <property fmtid="{D5CDD505-2E9C-101B-9397-08002B2CF9AE}" pid="38" name="Objective--- Organisation Name">
    <vt:lpwstr/>
  </property>
  <property fmtid="{D5CDD505-2E9C-101B-9397-08002B2CF9AE}" pid="39" name="Objective--- To (Lookup list)">
    <vt:lpwstr/>
  </property>
  <property fmtid="{D5CDD505-2E9C-101B-9397-08002B2CF9AE}" pid="40" name="Objective-Fields NOT required">
    <vt:lpwstr/>
  </property>
</Properties>
</file>